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99" w:rsidRDefault="00ED3725">
      <w:pPr>
        <w:pStyle w:val="1"/>
        <w:spacing w:before="83" w:line="275" w:lineRule="exact"/>
        <w:ind w:right="8"/>
        <w:jc w:val="center"/>
      </w:pPr>
      <w:r>
        <w:rPr>
          <w:w w:val="95"/>
        </w:rPr>
        <w:t>ДОГОВІР</w:t>
      </w:r>
    </w:p>
    <w:p w:rsidR="000B6299" w:rsidRDefault="00ED3725">
      <w:pPr>
        <w:spacing w:line="275" w:lineRule="exact"/>
        <w:ind w:right="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про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постачання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електричної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енергії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споживачу</w:t>
      </w:r>
    </w:p>
    <w:p w:rsidR="000B6299" w:rsidRDefault="000B6299">
      <w:pPr>
        <w:pStyle w:val="a3"/>
        <w:ind w:left="0" w:firstLine="0"/>
        <w:jc w:val="left"/>
        <w:rPr>
          <w:rFonts w:ascii="Arial"/>
          <w:b/>
        </w:rPr>
      </w:pPr>
    </w:p>
    <w:p w:rsidR="000B6299" w:rsidRDefault="00ED3725">
      <w:pPr>
        <w:pStyle w:val="1"/>
        <w:spacing w:line="240" w:lineRule="auto"/>
        <w:ind w:left="959"/>
        <w:rPr>
          <w:rFonts w:ascii="Microsoft Sans Serif" w:hAnsi="Microsoft Sans Serif"/>
          <w:b w:val="0"/>
        </w:rPr>
      </w:pPr>
      <w:r>
        <w:rPr>
          <w:w w:val="80"/>
          <w:u w:val="single"/>
        </w:rPr>
        <w:t>Постачальник:</w:t>
      </w:r>
      <w:r>
        <w:rPr>
          <w:spacing w:val="46"/>
          <w:w w:val="80"/>
        </w:rPr>
        <w:t xml:space="preserve"> </w:t>
      </w:r>
      <w:r>
        <w:rPr>
          <w:w w:val="80"/>
        </w:rPr>
        <w:t>ТОВАРИСТВО</w:t>
      </w:r>
      <w:r>
        <w:rPr>
          <w:spacing w:val="43"/>
          <w:w w:val="80"/>
        </w:rPr>
        <w:t xml:space="preserve"> </w:t>
      </w:r>
      <w:r>
        <w:rPr>
          <w:w w:val="80"/>
        </w:rPr>
        <w:t>З</w:t>
      </w:r>
      <w:r>
        <w:rPr>
          <w:spacing w:val="44"/>
          <w:w w:val="80"/>
        </w:rPr>
        <w:t xml:space="preserve"> </w:t>
      </w:r>
      <w:r>
        <w:rPr>
          <w:w w:val="80"/>
        </w:rPr>
        <w:t>ОБМЕЖЕНОЮ</w:t>
      </w:r>
      <w:r>
        <w:rPr>
          <w:spacing w:val="42"/>
          <w:w w:val="80"/>
        </w:rPr>
        <w:t xml:space="preserve"> </w:t>
      </w:r>
      <w:r>
        <w:rPr>
          <w:w w:val="80"/>
        </w:rPr>
        <w:t>ВІДПОВІДАЛЬНІСТЮ</w:t>
      </w:r>
      <w:r>
        <w:rPr>
          <w:spacing w:val="40"/>
          <w:w w:val="80"/>
        </w:rPr>
        <w:t xml:space="preserve"> </w:t>
      </w:r>
      <w:r>
        <w:rPr>
          <w:w w:val="80"/>
        </w:rPr>
        <w:t>«СУМИГАЗ</w:t>
      </w:r>
      <w:r>
        <w:rPr>
          <w:spacing w:val="44"/>
          <w:w w:val="80"/>
        </w:rPr>
        <w:t xml:space="preserve"> </w:t>
      </w:r>
      <w:r>
        <w:rPr>
          <w:w w:val="80"/>
        </w:rPr>
        <w:t>ЗБУТ»,</w:t>
      </w:r>
      <w:r>
        <w:rPr>
          <w:spacing w:val="40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яке</w:t>
      </w:r>
      <w:r>
        <w:rPr>
          <w:rFonts w:ascii="Microsoft Sans Serif" w:hAnsi="Microsoft Sans Serif"/>
          <w:b w:val="0"/>
          <w:spacing w:val="46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діє</w:t>
      </w:r>
      <w:r>
        <w:rPr>
          <w:rFonts w:ascii="Microsoft Sans Serif" w:hAnsi="Microsoft Sans Serif"/>
          <w:b w:val="0"/>
          <w:spacing w:val="45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на</w:t>
      </w:r>
    </w:p>
    <w:p w:rsidR="000B6299" w:rsidRDefault="00ED3725">
      <w:pPr>
        <w:pStyle w:val="a3"/>
        <w:tabs>
          <w:tab w:val="left" w:pos="6765"/>
        </w:tabs>
        <w:spacing w:before="7"/>
        <w:ind w:right="119" w:firstLine="0"/>
      </w:pPr>
      <w:r>
        <w:rPr>
          <w:spacing w:val="-1"/>
          <w:w w:val="85"/>
        </w:rPr>
        <w:t xml:space="preserve">підставі ліцензії на право провадження господарської </w:t>
      </w:r>
      <w:r>
        <w:rPr>
          <w:w w:val="85"/>
        </w:rPr>
        <w:t>діяльності з постачання електричної енергії споживачу</w:t>
      </w:r>
      <w:r>
        <w:rPr>
          <w:spacing w:val="1"/>
          <w:w w:val="85"/>
        </w:rPr>
        <w:t xml:space="preserve"> </w:t>
      </w:r>
      <w:r>
        <w:rPr>
          <w:w w:val="85"/>
        </w:rPr>
        <w:t>(постанова</w:t>
      </w:r>
      <w:r>
        <w:rPr>
          <w:spacing w:val="28"/>
          <w:w w:val="85"/>
        </w:rPr>
        <w:t xml:space="preserve"> </w:t>
      </w:r>
      <w:r>
        <w:rPr>
          <w:w w:val="85"/>
        </w:rPr>
        <w:t>НКРЕКП</w:t>
      </w:r>
      <w:r>
        <w:rPr>
          <w:spacing w:val="30"/>
          <w:w w:val="85"/>
        </w:rPr>
        <w:t xml:space="preserve"> </w:t>
      </w:r>
      <w:r>
        <w:rPr>
          <w:w w:val="85"/>
        </w:rPr>
        <w:t>№1119</w:t>
      </w:r>
      <w:r>
        <w:rPr>
          <w:spacing w:val="28"/>
          <w:w w:val="85"/>
        </w:rPr>
        <w:t xml:space="preserve"> </w:t>
      </w:r>
      <w:r>
        <w:rPr>
          <w:w w:val="85"/>
        </w:rPr>
        <w:t>від</w:t>
      </w:r>
      <w:r>
        <w:rPr>
          <w:spacing w:val="28"/>
          <w:w w:val="85"/>
        </w:rPr>
        <w:t xml:space="preserve"> </w:t>
      </w:r>
      <w:r>
        <w:rPr>
          <w:w w:val="85"/>
        </w:rPr>
        <w:t>17.06.2020р.),</w:t>
      </w:r>
      <w:r>
        <w:rPr>
          <w:spacing w:val="26"/>
          <w:w w:val="85"/>
        </w:rPr>
        <w:t xml:space="preserve"> </w:t>
      </w:r>
      <w:r>
        <w:rPr>
          <w:w w:val="85"/>
        </w:rPr>
        <w:t>в</w:t>
      </w:r>
      <w:r>
        <w:rPr>
          <w:spacing w:val="29"/>
          <w:w w:val="85"/>
        </w:rPr>
        <w:t xml:space="preserve"> </w:t>
      </w:r>
      <w:r>
        <w:rPr>
          <w:w w:val="85"/>
        </w:rPr>
        <w:t>особі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5"/>
        </w:rPr>
        <w:t>, який</w:t>
      </w:r>
      <w:r>
        <w:rPr>
          <w:spacing w:val="1"/>
          <w:w w:val="85"/>
        </w:rPr>
        <w:t xml:space="preserve"> </w:t>
      </w:r>
      <w:r>
        <w:rPr>
          <w:w w:val="85"/>
        </w:rPr>
        <w:t>діє</w:t>
      </w:r>
      <w:r>
        <w:rPr>
          <w:spacing w:val="1"/>
          <w:w w:val="85"/>
        </w:rPr>
        <w:t xml:space="preserve"> </w:t>
      </w:r>
      <w:r>
        <w:rPr>
          <w:w w:val="85"/>
        </w:rPr>
        <w:t>на</w:t>
      </w:r>
      <w:r>
        <w:rPr>
          <w:spacing w:val="1"/>
          <w:w w:val="85"/>
        </w:rPr>
        <w:t xml:space="preserve"> </w:t>
      </w:r>
      <w:r>
        <w:rPr>
          <w:w w:val="85"/>
        </w:rPr>
        <w:t>підставі</w:t>
      </w:r>
      <w:r>
        <w:rPr>
          <w:spacing w:val="1"/>
          <w:w w:val="85"/>
        </w:rPr>
        <w:t xml:space="preserve"> </w:t>
      </w:r>
      <w:r>
        <w:rPr>
          <w:w w:val="85"/>
        </w:rPr>
        <w:t>Статуту, з</w:t>
      </w:r>
      <w:r>
        <w:rPr>
          <w:spacing w:val="1"/>
          <w:w w:val="85"/>
        </w:rPr>
        <w:t xml:space="preserve"> </w:t>
      </w:r>
      <w:r>
        <w:rPr>
          <w:w w:val="85"/>
        </w:rPr>
        <w:t>однієї</w:t>
      </w:r>
      <w:r>
        <w:rPr>
          <w:spacing w:val="-52"/>
          <w:w w:val="85"/>
        </w:rPr>
        <w:t xml:space="preserve"> </w:t>
      </w:r>
      <w:r>
        <w:rPr>
          <w:w w:val="90"/>
        </w:rPr>
        <w:t>сторони,</w:t>
      </w:r>
      <w:r>
        <w:rPr>
          <w:spacing w:val="-8"/>
          <w:w w:val="90"/>
        </w:rPr>
        <w:t xml:space="preserve"> </w:t>
      </w:r>
      <w:r>
        <w:rPr>
          <w:w w:val="90"/>
        </w:rPr>
        <w:t>і</w:t>
      </w:r>
    </w:p>
    <w:p w:rsidR="000B6299" w:rsidRDefault="00ED3725">
      <w:pPr>
        <w:pStyle w:val="a3"/>
        <w:tabs>
          <w:tab w:val="left" w:pos="4820"/>
          <w:tab w:val="left" w:pos="5336"/>
          <w:tab w:val="left" w:pos="8915"/>
        </w:tabs>
        <w:spacing w:before="7"/>
        <w:ind w:right="127"/>
      </w:pPr>
      <w:r>
        <w:rPr>
          <w:rFonts w:ascii="Arial" w:hAnsi="Arial"/>
          <w:b/>
          <w:spacing w:val="-1"/>
          <w:w w:val="90"/>
          <w:u w:val="single"/>
        </w:rPr>
        <w:t>Споживач:</w:t>
      </w:r>
      <w:r>
        <w:rPr>
          <w:rFonts w:ascii="Times New Roman" w:hAnsi="Times New Roman"/>
          <w:b/>
          <w:spacing w:val="-1"/>
          <w:w w:val="90"/>
          <w:u w:val="single"/>
        </w:rPr>
        <w:tab/>
      </w:r>
      <w:r>
        <w:rPr>
          <w:rFonts w:ascii="Times New Roman" w:hAnsi="Times New Roman"/>
          <w:b/>
          <w:spacing w:val="-1"/>
          <w:w w:val="90"/>
          <w:u w:val="single"/>
        </w:rPr>
        <w:tab/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особі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, який (яка) діє на</w:t>
      </w:r>
      <w:r>
        <w:rPr>
          <w:spacing w:val="-51"/>
          <w:w w:val="85"/>
        </w:rPr>
        <w:t xml:space="preserve"> </w:t>
      </w:r>
      <w:r>
        <w:rPr>
          <w:w w:val="90"/>
        </w:rPr>
        <w:t>підставі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w w:val="85"/>
        </w:rPr>
        <w:t>з</w:t>
      </w:r>
      <w:r>
        <w:rPr>
          <w:spacing w:val="1"/>
          <w:w w:val="85"/>
        </w:rPr>
        <w:t xml:space="preserve"> </w:t>
      </w:r>
      <w:r>
        <w:rPr>
          <w:w w:val="85"/>
        </w:rPr>
        <w:t>другої</w:t>
      </w:r>
      <w:r>
        <w:rPr>
          <w:spacing w:val="1"/>
          <w:w w:val="85"/>
        </w:rPr>
        <w:t xml:space="preserve"> </w:t>
      </w:r>
      <w:r>
        <w:rPr>
          <w:w w:val="85"/>
        </w:rPr>
        <w:t>сторони,</w:t>
      </w:r>
      <w:r>
        <w:rPr>
          <w:spacing w:val="1"/>
          <w:w w:val="85"/>
        </w:rPr>
        <w:t xml:space="preserve"> </w:t>
      </w:r>
      <w:r>
        <w:rPr>
          <w:w w:val="85"/>
        </w:rPr>
        <w:t>уклали</w:t>
      </w:r>
      <w:r>
        <w:rPr>
          <w:spacing w:val="1"/>
          <w:w w:val="85"/>
        </w:rPr>
        <w:t xml:space="preserve"> </w:t>
      </w:r>
      <w:r>
        <w:rPr>
          <w:w w:val="85"/>
        </w:rPr>
        <w:t>цей</w:t>
      </w:r>
      <w:r>
        <w:rPr>
          <w:spacing w:val="1"/>
          <w:w w:val="85"/>
        </w:rPr>
        <w:t xml:space="preserve"> </w:t>
      </w:r>
      <w:r>
        <w:rPr>
          <w:w w:val="85"/>
        </w:rPr>
        <w:t>договір</w:t>
      </w:r>
      <w:r>
        <w:rPr>
          <w:spacing w:val="1"/>
          <w:w w:val="85"/>
        </w:rPr>
        <w:t xml:space="preserve"> </w:t>
      </w:r>
      <w:r>
        <w:rPr>
          <w:w w:val="85"/>
        </w:rPr>
        <w:t>про</w:t>
      </w:r>
      <w:r>
        <w:rPr>
          <w:spacing w:val="1"/>
          <w:w w:val="85"/>
        </w:rPr>
        <w:t xml:space="preserve"> </w:t>
      </w:r>
      <w:r>
        <w:rPr>
          <w:w w:val="85"/>
        </w:rPr>
        <w:t>постачання</w:t>
      </w:r>
      <w:r>
        <w:rPr>
          <w:spacing w:val="1"/>
          <w:w w:val="85"/>
        </w:rPr>
        <w:t xml:space="preserve"> </w:t>
      </w:r>
      <w:r>
        <w:rPr>
          <w:w w:val="80"/>
        </w:rPr>
        <w:t>електричної енергії споживачу</w:t>
      </w:r>
      <w:r>
        <w:rPr>
          <w:spacing w:val="5"/>
          <w:w w:val="80"/>
        </w:rPr>
        <w:t xml:space="preserve"> </w:t>
      </w:r>
      <w:r>
        <w:rPr>
          <w:w w:val="80"/>
        </w:rPr>
        <w:t>(далі</w:t>
      </w:r>
      <w:r>
        <w:rPr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4"/>
          <w:w w:val="80"/>
        </w:rPr>
        <w:t xml:space="preserve"> </w:t>
      </w:r>
      <w:r>
        <w:rPr>
          <w:w w:val="80"/>
        </w:rPr>
        <w:t>Договір)</w:t>
      </w:r>
      <w:r>
        <w:rPr>
          <w:spacing w:val="3"/>
          <w:w w:val="80"/>
        </w:rPr>
        <w:t xml:space="preserve"> </w:t>
      </w:r>
      <w:r>
        <w:rPr>
          <w:w w:val="80"/>
        </w:rPr>
        <w:t>на</w:t>
      </w:r>
      <w:r>
        <w:rPr>
          <w:spacing w:val="3"/>
          <w:w w:val="80"/>
        </w:rPr>
        <w:t xml:space="preserve"> </w:t>
      </w:r>
      <w:r>
        <w:rPr>
          <w:w w:val="80"/>
        </w:rPr>
        <w:t>наведених</w:t>
      </w:r>
      <w:r>
        <w:rPr>
          <w:spacing w:val="5"/>
          <w:w w:val="80"/>
        </w:rPr>
        <w:t xml:space="preserve"> </w:t>
      </w:r>
      <w:r>
        <w:rPr>
          <w:w w:val="80"/>
        </w:rPr>
        <w:t>нижче</w:t>
      </w:r>
      <w:r>
        <w:rPr>
          <w:spacing w:val="3"/>
          <w:w w:val="80"/>
        </w:rPr>
        <w:t xml:space="preserve"> </w:t>
      </w:r>
      <w:r>
        <w:rPr>
          <w:w w:val="80"/>
        </w:rPr>
        <w:t>умовах.</w:t>
      </w:r>
    </w:p>
    <w:p w:rsidR="000B6299" w:rsidRDefault="000B6299">
      <w:pPr>
        <w:pStyle w:val="a3"/>
        <w:ind w:left="0" w:firstLine="0"/>
        <w:jc w:val="left"/>
        <w:rPr>
          <w:sz w:val="28"/>
        </w:rPr>
      </w:pPr>
    </w:p>
    <w:p w:rsidR="000B6299" w:rsidRDefault="00ED3725">
      <w:pPr>
        <w:pStyle w:val="1"/>
        <w:numPr>
          <w:ilvl w:val="0"/>
          <w:numId w:val="22"/>
        </w:numPr>
        <w:tabs>
          <w:tab w:val="left" w:pos="4898"/>
        </w:tabs>
        <w:spacing w:before="242" w:line="240" w:lineRule="auto"/>
        <w:ind w:hanging="361"/>
        <w:jc w:val="left"/>
      </w:pPr>
      <w:r>
        <w:rPr>
          <w:w w:val="80"/>
        </w:rPr>
        <w:t>Загальні</w:t>
      </w:r>
      <w:r>
        <w:rPr>
          <w:spacing w:val="15"/>
          <w:w w:val="80"/>
        </w:rPr>
        <w:t xml:space="preserve"> </w:t>
      </w:r>
      <w:r>
        <w:rPr>
          <w:w w:val="80"/>
        </w:rPr>
        <w:t>положення</w:t>
      </w:r>
    </w:p>
    <w:p w:rsidR="000B6299" w:rsidRDefault="00ED3725">
      <w:pPr>
        <w:pStyle w:val="a4"/>
        <w:numPr>
          <w:ilvl w:val="1"/>
          <w:numId w:val="21"/>
        </w:numPr>
        <w:tabs>
          <w:tab w:val="left" w:pos="1526"/>
          <w:tab w:val="left" w:pos="1527"/>
        </w:tabs>
        <w:spacing w:before="1" w:line="242" w:lineRule="auto"/>
        <w:ind w:right="344" w:firstLine="710"/>
        <w:rPr>
          <w:sz w:val="24"/>
        </w:rPr>
      </w:pPr>
      <w:r>
        <w:rPr>
          <w:w w:val="80"/>
          <w:sz w:val="24"/>
        </w:rPr>
        <w:t>Цей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Договір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публічним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приєднання,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який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встановлює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порядок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умови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як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товарної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продукції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(далі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Постачальник)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укладається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сторонами,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урахуванням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статей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633,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634,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641,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642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Цивільного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кодексу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України,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шляхом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приєднання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Споживача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умов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21"/>
        </w:numPr>
        <w:tabs>
          <w:tab w:val="left" w:pos="1526"/>
          <w:tab w:val="left" w:pos="1527"/>
        </w:tabs>
        <w:spacing w:before="2" w:line="244" w:lineRule="auto"/>
        <w:ind w:right="119" w:firstLine="710"/>
        <w:rPr>
          <w:sz w:val="24"/>
        </w:rPr>
      </w:pPr>
      <w:r>
        <w:rPr>
          <w:w w:val="80"/>
          <w:sz w:val="24"/>
        </w:rPr>
        <w:t>Умови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розроблені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відповідно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Закону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України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"Про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ринок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енергії"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Правил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роздрібного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ринку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затверджених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постановою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Національної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комісії,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здійснює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державне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регулювання у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сферах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енергетики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та комунальних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послуг (далі – Регулятор), від 14.03.2018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№ 312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(далі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ПРРЕЕ),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є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однаковими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всіх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споживачів.</w:t>
      </w:r>
    </w:p>
    <w:p w:rsidR="000B6299" w:rsidRDefault="00ED3725">
      <w:pPr>
        <w:pStyle w:val="a3"/>
        <w:spacing w:line="268" w:lineRule="exact"/>
        <w:ind w:left="820" w:firstLine="0"/>
        <w:jc w:val="left"/>
      </w:pPr>
      <w:r>
        <w:rPr>
          <w:w w:val="80"/>
        </w:rPr>
        <w:t>Далі</w:t>
      </w:r>
      <w:r>
        <w:rPr>
          <w:spacing w:val="7"/>
          <w:w w:val="80"/>
        </w:rPr>
        <w:t xml:space="preserve"> </w:t>
      </w:r>
      <w:r>
        <w:rPr>
          <w:w w:val="80"/>
        </w:rPr>
        <w:t>по</w:t>
      </w:r>
      <w:r>
        <w:rPr>
          <w:spacing w:val="8"/>
          <w:w w:val="80"/>
        </w:rPr>
        <w:t xml:space="preserve"> </w:t>
      </w:r>
      <w:r>
        <w:rPr>
          <w:w w:val="80"/>
        </w:rPr>
        <w:t>тексту</w:t>
      </w:r>
      <w:r>
        <w:rPr>
          <w:spacing w:val="9"/>
          <w:w w:val="80"/>
        </w:rPr>
        <w:t xml:space="preserve"> </w:t>
      </w:r>
      <w:r>
        <w:rPr>
          <w:w w:val="80"/>
        </w:rPr>
        <w:t>цього</w:t>
      </w:r>
      <w:r>
        <w:rPr>
          <w:spacing w:val="8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1"/>
          <w:w w:val="80"/>
        </w:rPr>
        <w:t xml:space="preserve"> </w:t>
      </w:r>
      <w:r>
        <w:rPr>
          <w:w w:val="80"/>
        </w:rPr>
        <w:t>Постачальник</w:t>
      </w:r>
      <w:r>
        <w:rPr>
          <w:spacing w:val="9"/>
          <w:w w:val="80"/>
        </w:rPr>
        <w:t xml:space="preserve"> </w:t>
      </w:r>
      <w:r>
        <w:rPr>
          <w:w w:val="80"/>
        </w:rPr>
        <w:t>або</w:t>
      </w:r>
      <w:r>
        <w:rPr>
          <w:spacing w:val="7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5"/>
          <w:w w:val="80"/>
        </w:rPr>
        <w:t xml:space="preserve"> </w:t>
      </w:r>
      <w:r>
        <w:rPr>
          <w:w w:val="80"/>
        </w:rPr>
        <w:t>іменуються</w:t>
      </w:r>
      <w:r>
        <w:rPr>
          <w:spacing w:val="8"/>
          <w:w w:val="80"/>
        </w:rPr>
        <w:t xml:space="preserve"> </w:t>
      </w:r>
      <w:r>
        <w:rPr>
          <w:w w:val="80"/>
        </w:rPr>
        <w:t>Сторона,</w:t>
      </w:r>
      <w:r>
        <w:rPr>
          <w:spacing w:val="5"/>
          <w:w w:val="80"/>
        </w:rPr>
        <w:t xml:space="preserve"> </w:t>
      </w:r>
      <w:r>
        <w:rPr>
          <w:w w:val="80"/>
        </w:rPr>
        <w:t>а</w:t>
      </w:r>
      <w:r>
        <w:rPr>
          <w:spacing w:val="8"/>
          <w:w w:val="80"/>
        </w:rPr>
        <w:t xml:space="preserve"> </w:t>
      </w:r>
      <w:r>
        <w:rPr>
          <w:w w:val="80"/>
        </w:rPr>
        <w:t>разом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r>
        <w:rPr>
          <w:w w:val="80"/>
        </w:rPr>
        <w:t>Сторони.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787"/>
          <w:tab w:val="left" w:pos="4788"/>
        </w:tabs>
        <w:spacing w:before="224"/>
        <w:ind w:left="4787" w:hanging="563"/>
        <w:jc w:val="left"/>
      </w:pPr>
      <w:r>
        <w:rPr>
          <w:w w:val="80"/>
        </w:rPr>
        <w:t>Предмет</w:t>
      </w:r>
      <w:r>
        <w:rPr>
          <w:spacing w:val="14"/>
          <w:w w:val="80"/>
        </w:rPr>
        <w:t xml:space="preserve"> </w:t>
      </w:r>
      <w:r>
        <w:rPr>
          <w:w w:val="80"/>
        </w:rPr>
        <w:t>Договору</w:t>
      </w:r>
    </w:p>
    <w:p w:rsidR="000B6299" w:rsidRDefault="00ED3725">
      <w:pPr>
        <w:pStyle w:val="a4"/>
        <w:numPr>
          <w:ilvl w:val="1"/>
          <w:numId w:val="20"/>
        </w:numPr>
        <w:tabs>
          <w:tab w:val="left" w:pos="1297"/>
        </w:tabs>
        <w:spacing w:line="242" w:lineRule="auto"/>
        <w:ind w:right="140" w:firstLine="710"/>
        <w:rPr>
          <w:sz w:val="24"/>
        </w:rPr>
      </w:pPr>
      <w:r>
        <w:rPr>
          <w:w w:val="80"/>
          <w:sz w:val="24"/>
        </w:rPr>
        <w:t>За цим Договором Постачальник продає електричну енергію Споживачу для забезпечення потреб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електроустановок Споживача, а Споживач оплачує Постачальнику вартість вико</w:t>
      </w:r>
      <w:r>
        <w:rPr>
          <w:w w:val="80"/>
          <w:sz w:val="24"/>
        </w:rPr>
        <w:t>ристаної (купованої) 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та здійснює інші платежі згідно з умовами цього Договору. Інформація про об’єкти Споживача, 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 енергії на потреби яких здійснюється на умовах цього Договору, та точки комерційного обліку, в яких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відбувається зміна </w:t>
      </w:r>
      <w:r>
        <w:rPr>
          <w:w w:val="85"/>
          <w:sz w:val="24"/>
        </w:rPr>
        <w:t>власника електричної енергії, наведена в заяві-приєднання, яка є Додатком №1 до цього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20"/>
        </w:numPr>
        <w:tabs>
          <w:tab w:val="left" w:pos="1297"/>
        </w:tabs>
        <w:spacing w:before="4" w:line="242" w:lineRule="auto"/>
        <w:ind w:right="146" w:firstLine="710"/>
        <w:rPr>
          <w:sz w:val="24"/>
        </w:rPr>
      </w:pPr>
      <w:r>
        <w:rPr>
          <w:w w:val="85"/>
          <w:sz w:val="24"/>
        </w:rPr>
        <w:t>Обов'язковою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умовою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є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наявність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нього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укладеного в установленому порядку </w:t>
      </w:r>
      <w:r>
        <w:rPr>
          <w:w w:val="85"/>
          <w:sz w:val="24"/>
        </w:rPr>
        <w:t>з оператором системи розподілу (далі - ОСР) договору Споживача про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надання послуг з розподілу, на підставі якого Споживач набуває право отримувати послугу з розподілу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енергії.</w:t>
      </w:r>
    </w:p>
    <w:p w:rsidR="000B6299" w:rsidRDefault="00ED3725">
      <w:pPr>
        <w:pStyle w:val="a3"/>
        <w:spacing w:before="1" w:line="225" w:lineRule="auto"/>
        <w:ind w:right="157"/>
      </w:pPr>
      <w:r>
        <w:rPr>
          <w:w w:val="85"/>
        </w:rPr>
        <w:t>Малі</w:t>
      </w:r>
      <w:r>
        <w:rPr>
          <w:spacing w:val="1"/>
          <w:w w:val="85"/>
        </w:rPr>
        <w:t xml:space="preserve"> </w:t>
      </w:r>
      <w:r>
        <w:rPr>
          <w:w w:val="85"/>
        </w:rPr>
        <w:t>непобутові</w:t>
      </w:r>
      <w:r>
        <w:rPr>
          <w:spacing w:val="1"/>
          <w:w w:val="85"/>
        </w:rPr>
        <w:t xml:space="preserve"> </w:t>
      </w:r>
      <w:r>
        <w:rPr>
          <w:w w:val="85"/>
        </w:rPr>
        <w:t>споживачі</w:t>
      </w:r>
      <w:r>
        <w:rPr>
          <w:spacing w:val="1"/>
          <w:w w:val="85"/>
        </w:rPr>
        <w:t xml:space="preserve"> </w:t>
      </w:r>
      <w:r>
        <w:rPr>
          <w:w w:val="85"/>
        </w:rPr>
        <w:t>можуть</w:t>
      </w:r>
      <w:r>
        <w:rPr>
          <w:spacing w:val="1"/>
          <w:w w:val="85"/>
        </w:rPr>
        <w:t xml:space="preserve"> </w:t>
      </w:r>
      <w:r>
        <w:rPr>
          <w:w w:val="85"/>
        </w:rPr>
        <w:t>використовувати</w:t>
      </w:r>
      <w:r>
        <w:rPr>
          <w:spacing w:val="1"/>
          <w:w w:val="85"/>
        </w:rPr>
        <w:t xml:space="preserve"> </w:t>
      </w:r>
      <w:r>
        <w:rPr>
          <w:w w:val="85"/>
        </w:rPr>
        <w:t>електричну</w:t>
      </w:r>
      <w:r>
        <w:rPr>
          <w:spacing w:val="1"/>
          <w:w w:val="85"/>
        </w:rPr>
        <w:t xml:space="preserve"> </w:t>
      </w:r>
      <w:r>
        <w:rPr>
          <w:w w:val="85"/>
        </w:rPr>
        <w:t>енергію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професійної</w:t>
      </w:r>
      <w:r>
        <w:rPr>
          <w:spacing w:val="1"/>
          <w:w w:val="85"/>
        </w:rPr>
        <w:t xml:space="preserve"> </w:t>
      </w:r>
      <w:r>
        <w:rPr>
          <w:w w:val="85"/>
        </w:rPr>
        <w:t>та</w:t>
      </w:r>
      <w:r>
        <w:rPr>
          <w:spacing w:val="1"/>
          <w:w w:val="85"/>
        </w:rPr>
        <w:t xml:space="preserve"> </w:t>
      </w:r>
      <w:r>
        <w:rPr>
          <w:w w:val="90"/>
        </w:rPr>
        <w:t>підприємницької</w:t>
      </w:r>
      <w:r>
        <w:rPr>
          <w:spacing w:val="-9"/>
          <w:w w:val="90"/>
        </w:rPr>
        <w:t xml:space="preserve"> </w:t>
      </w:r>
      <w:r>
        <w:rPr>
          <w:w w:val="90"/>
        </w:rPr>
        <w:t>діяльності.</w:t>
      </w:r>
    </w:p>
    <w:p w:rsidR="000B6299" w:rsidRDefault="000B6299">
      <w:pPr>
        <w:pStyle w:val="a3"/>
        <w:spacing w:before="5"/>
        <w:ind w:left="0" w:firstLine="0"/>
        <w:jc w:val="left"/>
        <w:rPr>
          <w:sz w:val="9"/>
        </w:rPr>
      </w:pPr>
    </w:p>
    <w:p w:rsidR="000B6299" w:rsidRDefault="00ED3725">
      <w:pPr>
        <w:pStyle w:val="1"/>
        <w:numPr>
          <w:ilvl w:val="0"/>
          <w:numId w:val="22"/>
        </w:numPr>
        <w:tabs>
          <w:tab w:val="left" w:pos="5012"/>
          <w:tab w:val="left" w:pos="5013"/>
        </w:tabs>
        <w:spacing w:before="99"/>
        <w:ind w:left="5012" w:hanging="423"/>
        <w:jc w:val="left"/>
      </w:pPr>
      <w:r>
        <w:rPr>
          <w:w w:val="80"/>
        </w:rPr>
        <w:t>Умови</w:t>
      </w:r>
      <w:r>
        <w:rPr>
          <w:spacing w:val="17"/>
          <w:w w:val="80"/>
        </w:rPr>
        <w:t xml:space="preserve"> </w:t>
      </w:r>
      <w:r>
        <w:rPr>
          <w:w w:val="80"/>
        </w:rPr>
        <w:t>постачання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97"/>
        </w:tabs>
        <w:spacing w:line="242" w:lineRule="auto"/>
        <w:ind w:right="149" w:firstLine="710"/>
        <w:rPr>
          <w:sz w:val="24"/>
        </w:rPr>
      </w:pPr>
      <w:r>
        <w:rPr>
          <w:w w:val="80"/>
          <w:sz w:val="24"/>
        </w:rPr>
        <w:t>Початком постачання електричної енергії Споживачу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є дата,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зазначена в заяві-приєднанні, яка є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Додатком №1 до цього Договору. Споживач разом із заявою до Договору та не пізніше 01 грудня кожно</w:t>
      </w:r>
      <w:r>
        <w:rPr>
          <w:w w:val="85"/>
          <w:sz w:val="24"/>
        </w:rPr>
        <w:t>го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поточного року, надає Постачальнику на погодження відомості про розмір очікуваного щомісячного споживання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 енергії на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відповідні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розрахункові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періоди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наступного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року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(Додаток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3).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97"/>
        </w:tabs>
        <w:spacing w:line="244" w:lineRule="auto"/>
        <w:ind w:right="141" w:firstLine="710"/>
        <w:rPr>
          <w:sz w:val="24"/>
        </w:rPr>
      </w:pPr>
      <w:r>
        <w:rPr>
          <w:w w:val="80"/>
          <w:sz w:val="24"/>
        </w:rPr>
        <w:t>Споживач має право вільно змінювати Постачальника відповідно до процедури, визначеної ПРРЕЕ,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комерційної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пропозиції яка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невід’ємною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частиною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97"/>
        </w:tabs>
        <w:ind w:right="147" w:firstLine="710"/>
        <w:rPr>
          <w:sz w:val="24"/>
        </w:rPr>
      </w:pPr>
      <w:r>
        <w:rPr>
          <w:w w:val="85"/>
          <w:sz w:val="24"/>
        </w:rPr>
        <w:t>Постачальник за цим Договором не має права вимагати від Споживача будь-якої</w:t>
      </w:r>
      <w:r>
        <w:rPr>
          <w:w w:val="85"/>
          <w:sz w:val="24"/>
        </w:rPr>
        <w:t xml:space="preserve"> іншої плати за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визначена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комерційній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пропозиції,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Додатком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№2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before="4" w:line="223" w:lineRule="auto"/>
        <w:ind w:right="140" w:firstLine="710"/>
        <w:rPr>
          <w:sz w:val="24"/>
        </w:rPr>
      </w:pPr>
      <w:r>
        <w:rPr>
          <w:w w:val="80"/>
          <w:sz w:val="24"/>
        </w:rPr>
        <w:t>Споживач надає Постачальнику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Повідомлення 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погодинним обсягом купівлі-продажу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на розрахунковий місяць до 10:00 19 числа місяця, що передує розрахунковому, засобами електронної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пошти з подальшим </w:t>
      </w:r>
      <w:r>
        <w:rPr>
          <w:w w:val="85"/>
          <w:sz w:val="24"/>
        </w:rPr>
        <w:t>наданням завіреного підписом і печаткою (за наявності). В Повідомленні зазначається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заявлений місячний обсяг постачання електричної </w:t>
      </w:r>
      <w:r>
        <w:rPr>
          <w:w w:val="85"/>
          <w:sz w:val="24"/>
        </w:rPr>
        <w:t>енергії Споживачу з погодинним графіком окремо для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площадок вимірювання групи «А» (Додаток 3-А) і заявлений місячний обсяг постачання електричної енергії для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групи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«Б»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(Додаток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3-Б).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before="4" w:line="225" w:lineRule="auto"/>
        <w:ind w:right="140" w:firstLine="710"/>
        <w:rPr>
          <w:sz w:val="24"/>
        </w:rPr>
      </w:pPr>
      <w:r>
        <w:rPr>
          <w:w w:val="85"/>
          <w:sz w:val="24"/>
        </w:rPr>
        <w:t>У разі необхідності Споживач може скоригувати заявлений обсяг купівлі еле</w:t>
      </w:r>
      <w:r>
        <w:rPr>
          <w:w w:val="85"/>
          <w:sz w:val="24"/>
        </w:rPr>
        <w:t>ктричної енергії,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подавши повідомлення про коригування за 2 календарні дні до доби постачання, але не пізніше 12:00 Д-2 (де Д-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доба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постачання,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Д-1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доба,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передує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добі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постачання,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Д-2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доба,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передує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Д-1).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line="225" w:lineRule="auto"/>
        <w:ind w:right="138" w:firstLine="710"/>
        <w:rPr>
          <w:sz w:val="24"/>
        </w:rPr>
      </w:pPr>
      <w:r>
        <w:rPr>
          <w:spacing w:val="-1"/>
          <w:w w:val="85"/>
          <w:sz w:val="24"/>
        </w:rPr>
        <w:t xml:space="preserve">При </w:t>
      </w:r>
      <w:r>
        <w:rPr>
          <w:w w:val="85"/>
          <w:sz w:val="24"/>
        </w:rPr>
        <w:t>цьому величина коригування не може перевищувати 20 відсотків обсягу електричної енергії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відповідної /-години /-доби, </w:t>
      </w:r>
      <w:r>
        <w:rPr>
          <w:w w:val="85"/>
          <w:sz w:val="24"/>
        </w:rPr>
        <w:t>визначеної в Повідомленні на розрахунковий місяць, що подається відповідно до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пункту</w:t>
      </w:r>
      <w:r>
        <w:rPr>
          <w:spacing w:val="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3.4</w:t>
      </w:r>
      <w:r>
        <w:rPr>
          <w:spacing w:val="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Договору.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</w:t>
      </w:r>
      <w:r>
        <w:rPr>
          <w:spacing w:val="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випадку,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якщо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поданому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відповідно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до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пункту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повідомленні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коригування,</w:t>
      </w:r>
    </w:p>
    <w:p w:rsidR="000B6299" w:rsidRDefault="00ED3725">
      <w:pPr>
        <w:spacing w:before="119"/>
        <w:ind w:right="239"/>
        <w:jc w:val="center"/>
        <w:rPr>
          <w:sz w:val="19"/>
        </w:rPr>
      </w:pPr>
      <w:r>
        <w:rPr>
          <w:w w:val="82"/>
          <w:sz w:val="19"/>
        </w:rPr>
        <w:t>1</w:t>
      </w:r>
    </w:p>
    <w:p w:rsidR="000B6299" w:rsidRDefault="000B6299">
      <w:pPr>
        <w:jc w:val="center"/>
        <w:rPr>
          <w:sz w:val="19"/>
        </w:rPr>
        <w:sectPr w:rsidR="000B6299">
          <w:type w:val="continuous"/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3"/>
        <w:spacing w:before="106" w:line="225" w:lineRule="auto"/>
        <w:ind w:right="142" w:firstLine="0"/>
      </w:pPr>
      <w:r>
        <w:rPr>
          <w:w w:val="85"/>
        </w:rPr>
        <w:lastRenderedPageBreak/>
        <w:t>величина коригування перевищує 20 відсотків обсягу електричної енергії відповідної /-години /-доби, таке</w:t>
      </w:r>
      <w:r>
        <w:rPr>
          <w:spacing w:val="1"/>
          <w:w w:val="85"/>
        </w:rPr>
        <w:t xml:space="preserve"> </w:t>
      </w:r>
      <w:r>
        <w:rPr>
          <w:w w:val="85"/>
        </w:rPr>
        <w:t>повідомлення відхиляється та приймається попереднє повідомлення. Коригуванню не підлягают</w:t>
      </w:r>
      <w:r>
        <w:rPr>
          <w:w w:val="85"/>
        </w:rPr>
        <w:t>ь обсяги</w:t>
      </w:r>
      <w:r>
        <w:rPr>
          <w:spacing w:val="1"/>
          <w:w w:val="85"/>
        </w:rPr>
        <w:t xml:space="preserve"> </w:t>
      </w:r>
      <w:r>
        <w:rPr>
          <w:w w:val="90"/>
        </w:rPr>
        <w:t>фактично</w:t>
      </w:r>
      <w:r>
        <w:rPr>
          <w:spacing w:val="-8"/>
          <w:w w:val="90"/>
        </w:rPr>
        <w:t xml:space="preserve"> </w:t>
      </w:r>
      <w:r>
        <w:rPr>
          <w:w w:val="90"/>
        </w:rPr>
        <w:t>поставленої</w:t>
      </w:r>
      <w:r>
        <w:rPr>
          <w:spacing w:val="-10"/>
          <w:w w:val="90"/>
        </w:rPr>
        <w:t xml:space="preserve"> </w:t>
      </w:r>
      <w:r>
        <w:rPr>
          <w:w w:val="90"/>
        </w:rPr>
        <w:t>електричної</w:t>
      </w:r>
      <w:r>
        <w:rPr>
          <w:spacing w:val="-9"/>
          <w:w w:val="90"/>
        </w:rPr>
        <w:t xml:space="preserve"> </w:t>
      </w:r>
      <w:r>
        <w:rPr>
          <w:w w:val="90"/>
        </w:rPr>
        <w:t>енергії.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line="223" w:lineRule="auto"/>
        <w:ind w:right="137" w:firstLine="710"/>
        <w:rPr>
          <w:sz w:val="24"/>
        </w:rPr>
      </w:pPr>
      <w:r>
        <w:rPr>
          <w:w w:val="80"/>
          <w:sz w:val="24"/>
        </w:rPr>
        <w:t>У випадку, якщо Споживач не надав Постачальнику, як передбачено пунктом 3.4 Договору, жодного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Повідомлення з обсягом купівлі-продажу </w:t>
      </w:r>
      <w:r>
        <w:rPr>
          <w:w w:val="85"/>
          <w:sz w:val="24"/>
        </w:rPr>
        <w:t>електричної енергії, то постачання електричної енергії Споживача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здійсню</w:t>
      </w:r>
      <w:r>
        <w:rPr>
          <w:w w:val="80"/>
          <w:sz w:val="24"/>
        </w:rPr>
        <w:t>ється відповідно до Обсягів очікуваного споживання електричної енергії, яка надається однією Стороною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іншій за формою відповідно до Додатку 3 до цього Договору. При цьому, погодинний графік 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встановлюється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Постачальником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самостійно.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97"/>
        </w:tabs>
        <w:spacing w:before="2" w:line="225" w:lineRule="auto"/>
        <w:ind w:right="145" w:firstLine="710"/>
        <w:rPr>
          <w:sz w:val="24"/>
        </w:rPr>
      </w:pPr>
      <w:r>
        <w:rPr>
          <w:w w:val="85"/>
          <w:sz w:val="24"/>
        </w:rPr>
        <w:t>Споживач в перший робочий день місяця, що слідує за розрахунковим місяцем до 16:00, надає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інформацію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щодо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фактичного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обсягу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розрахунковий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місяць.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line="225" w:lineRule="auto"/>
        <w:ind w:right="140" w:firstLine="710"/>
        <w:rPr>
          <w:sz w:val="24"/>
        </w:rPr>
      </w:pPr>
      <w:r>
        <w:rPr>
          <w:w w:val="80"/>
          <w:sz w:val="24"/>
        </w:rPr>
        <w:t>На підставі отриманих від Споживача даних та/або даних Постачальника послуг комерц</w:t>
      </w:r>
      <w:r>
        <w:rPr>
          <w:w w:val="80"/>
          <w:sz w:val="24"/>
        </w:rPr>
        <w:t>ійного обліку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(Оператора комерційного обліку) Постачальник до 10 числа місяця, наступного за місяцем поставки складає,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підписує і скріплює печаткою Акт приймання-передачі електричної енергії </w:t>
      </w:r>
      <w:r>
        <w:rPr>
          <w:w w:val="85"/>
          <w:sz w:val="24"/>
        </w:rPr>
        <w:t>та Акт прийому-передачі наданих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послуг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(компенсація)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і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направляє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їх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Споживачу.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580"/>
        </w:tabs>
        <w:spacing w:line="225" w:lineRule="auto"/>
        <w:ind w:right="139" w:firstLine="710"/>
        <w:rPr>
          <w:sz w:val="24"/>
        </w:rPr>
      </w:pPr>
      <w:r>
        <w:rPr>
          <w:w w:val="85"/>
          <w:sz w:val="24"/>
        </w:rPr>
        <w:t>Споживач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протягом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(двох)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робочих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днів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одержання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Актів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приймання-передачі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енергії/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прийому-передачі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наданих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(компенсація)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зобов'язується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повернути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один примірник оригіналу акту, підписаний уповноваженим представником Споживача, або надати в письмовій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формі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мотивовану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відмову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від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підписання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Акту.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580"/>
        </w:tabs>
        <w:spacing w:line="223" w:lineRule="auto"/>
        <w:ind w:right="142" w:firstLine="710"/>
        <w:rPr>
          <w:sz w:val="24"/>
        </w:rPr>
      </w:pPr>
      <w:r>
        <w:rPr>
          <w:w w:val="80"/>
          <w:sz w:val="24"/>
        </w:rPr>
        <w:t>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випадку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невиконання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обов’язку,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передбаченого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пунктом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3.10.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Договору,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вважається поста</w:t>
      </w:r>
      <w:r>
        <w:rPr>
          <w:w w:val="80"/>
          <w:sz w:val="24"/>
        </w:rPr>
        <w:t>вленою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прийнятою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Споживачем від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відповідному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розрахунковому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періоді</w:t>
      </w:r>
      <w:r>
        <w:rPr>
          <w:spacing w:val="-48"/>
          <w:w w:val="80"/>
          <w:sz w:val="24"/>
        </w:rPr>
        <w:t xml:space="preserve"> </w:t>
      </w:r>
      <w:r>
        <w:rPr>
          <w:w w:val="85"/>
          <w:sz w:val="24"/>
        </w:rPr>
        <w:t>на підставі даних Постачальника та/або документів та/або інформації, які складаються та/або надаються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 послуг комерційного обліку до врегулювання розбіжностей відповідно до Договору або в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судовому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порядку.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580"/>
        </w:tabs>
        <w:spacing w:line="225" w:lineRule="auto"/>
        <w:ind w:right="143" w:firstLine="710"/>
        <w:rPr>
          <w:sz w:val="24"/>
        </w:rPr>
      </w:pPr>
      <w:r>
        <w:rPr>
          <w:spacing w:val="-1"/>
          <w:w w:val="85"/>
          <w:sz w:val="24"/>
        </w:rPr>
        <w:t xml:space="preserve">У разі виникнення спірних питань між Споживачем та Оператором комерційного </w:t>
      </w:r>
      <w:r>
        <w:rPr>
          <w:w w:val="85"/>
          <w:sz w:val="24"/>
        </w:rPr>
        <w:t>обліку щодо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повноти/достовірності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показів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розрахункових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засобів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обліку,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може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консультації та іншу допомогу щодо врегулювання спірних питань. Але в будь-якому випадку інформація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обліку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(Оператора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обліку)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пріоритетною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для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здійснення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</w:t>
      </w:r>
      <w:r>
        <w:rPr>
          <w:w w:val="80"/>
          <w:sz w:val="24"/>
        </w:rPr>
        <w:t>йних розрахунків за цим Договором. Наявність заперечень з боку Споживача або спорів щодо показів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засобів обліку не є підставою для затримки та/або неповної оплати коштів згідно виставлених Постачальником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рахунків.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580"/>
        </w:tabs>
        <w:spacing w:line="220" w:lineRule="auto"/>
        <w:ind w:right="150" w:firstLine="710"/>
        <w:rPr>
          <w:sz w:val="24"/>
        </w:rPr>
      </w:pPr>
      <w:r>
        <w:rPr>
          <w:w w:val="85"/>
          <w:sz w:val="24"/>
        </w:rPr>
        <w:t>Постачальник не несе відповідальності у ви</w:t>
      </w:r>
      <w:r>
        <w:rPr>
          <w:w w:val="85"/>
          <w:sz w:val="24"/>
        </w:rPr>
        <w:t>гляді сплати неустойки, відшкодування шкоди,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0"/>
          <w:sz w:val="24"/>
        </w:rPr>
        <w:t>оперативно</w:t>
      </w:r>
      <w:proofErr w:type="spellEnd"/>
      <w:r>
        <w:rPr>
          <w:w w:val="80"/>
          <w:sz w:val="24"/>
        </w:rPr>
        <w:t>-господарських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санкцій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інших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санкцій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використанні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оператора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комерційного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обліку.</w:t>
      </w:r>
    </w:p>
    <w:p w:rsidR="000B6299" w:rsidRDefault="000B6299">
      <w:pPr>
        <w:pStyle w:val="a3"/>
        <w:spacing w:before="9"/>
        <w:ind w:left="0" w:firstLine="0"/>
        <w:jc w:val="left"/>
        <w:rPr>
          <w:sz w:val="37"/>
        </w:rPr>
      </w:pPr>
    </w:p>
    <w:p w:rsidR="000B6299" w:rsidRDefault="00ED3725">
      <w:pPr>
        <w:pStyle w:val="1"/>
        <w:numPr>
          <w:ilvl w:val="0"/>
          <w:numId w:val="22"/>
        </w:numPr>
        <w:tabs>
          <w:tab w:val="left" w:pos="3937"/>
        </w:tabs>
        <w:spacing w:before="1"/>
        <w:ind w:left="3936" w:hanging="216"/>
        <w:jc w:val="left"/>
      </w:pPr>
      <w:r>
        <w:rPr>
          <w:w w:val="80"/>
        </w:rPr>
        <w:t>Якість</w:t>
      </w:r>
      <w:r>
        <w:rPr>
          <w:spacing w:val="15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7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14"/>
          <w:w w:val="80"/>
        </w:rPr>
        <w:t xml:space="preserve"> </w:t>
      </w:r>
      <w:r>
        <w:rPr>
          <w:w w:val="80"/>
        </w:rPr>
        <w:t>енергії</w:t>
      </w:r>
    </w:p>
    <w:p w:rsidR="000B6299" w:rsidRDefault="00ED3725">
      <w:pPr>
        <w:pStyle w:val="a4"/>
        <w:numPr>
          <w:ilvl w:val="1"/>
          <w:numId w:val="18"/>
        </w:numPr>
        <w:tabs>
          <w:tab w:val="left" w:pos="1297"/>
        </w:tabs>
        <w:spacing w:line="244" w:lineRule="auto"/>
        <w:ind w:right="153" w:firstLine="710"/>
        <w:rPr>
          <w:sz w:val="24"/>
        </w:rPr>
      </w:pPr>
      <w:r>
        <w:rPr>
          <w:spacing w:val="-1"/>
          <w:w w:val="85"/>
          <w:sz w:val="24"/>
        </w:rPr>
        <w:t xml:space="preserve">Для забезпечення безперервного надання </w:t>
      </w:r>
      <w:r>
        <w:rPr>
          <w:w w:val="85"/>
          <w:sz w:val="24"/>
        </w:rPr>
        <w:t>послуг з постачання електричної енергії Споживачу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зобов'язується здійснювати своєчасну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закупівлю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 енергії 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обсягах, що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належних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забезпечать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задоволення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попиту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споживання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Споживачем.</w:t>
      </w:r>
    </w:p>
    <w:p w:rsidR="000B6299" w:rsidRDefault="00ED3725">
      <w:pPr>
        <w:pStyle w:val="a4"/>
        <w:numPr>
          <w:ilvl w:val="1"/>
          <w:numId w:val="18"/>
        </w:numPr>
        <w:tabs>
          <w:tab w:val="left" w:pos="1297"/>
        </w:tabs>
        <w:spacing w:line="244" w:lineRule="auto"/>
        <w:ind w:right="151" w:firstLine="710"/>
        <w:rPr>
          <w:sz w:val="24"/>
        </w:rPr>
      </w:pPr>
      <w:r>
        <w:rPr>
          <w:w w:val="80"/>
          <w:sz w:val="24"/>
        </w:rPr>
        <w:t>Постачальник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</w:t>
      </w:r>
      <w:r>
        <w:rPr>
          <w:w w:val="80"/>
          <w:sz w:val="24"/>
        </w:rPr>
        <w:t>'язується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забезпечити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якість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які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надаються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-48"/>
          <w:w w:val="80"/>
          <w:sz w:val="24"/>
        </w:rPr>
        <w:t xml:space="preserve"> </w:t>
      </w:r>
      <w:r>
        <w:rPr>
          <w:w w:val="80"/>
          <w:sz w:val="24"/>
        </w:rPr>
        <w:t>цим Договором, що передбачає вчасне та повне інформування Споживача про умови постачання 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енергії, ціни на електричну енергію та вартість послуг, що надаються, надання ро</w:t>
      </w:r>
      <w:r>
        <w:rPr>
          <w:w w:val="85"/>
          <w:sz w:val="24"/>
        </w:rPr>
        <w:t>з'яснень положень актів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чинного законодавства, якими регулюються відносини Сторін, ведення точних та прозорих розрахунків із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також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можливість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вирішення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спірних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питань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шляхом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досудового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врегулювання.</w:t>
      </w:r>
    </w:p>
    <w:p w:rsidR="000B6299" w:rsidRDefault="00ED3725">
      <w:pPr>
        <w:pStyle w:val="a4"/>
        <w:numPr>
          <w:ilvl w:val="1"/>
          <w:numId w:val="18"/>
        </w:numPr>
        <w:tabs>
          <w:tab w:val="left" w:pos="1297"/>
        </w:tabs>
        <w:spacing w:line="242" w:lineRule="auto"/>
        <w:ind w:right="154" w:firstLine="710"/>
        <w:rPr>
          <w:sz w:val="24"/>
        </w:rPr>
      </w:pPr>
      <w:r>
        <w:rPr>
          <w:spacing w:val="-1"/>
          <w:w w:val="85"/>
          <w:sz w:val="24"/>
        </w:rPr>
        <w:t>Споживач має право на отримання компенсації</w:t>
      </w:r>
      <w:r>
        <w:rPr>
          <w:spacing w:val="-1"/>
          <w:w w:val="85"/>
          <w:sz w:val="24"/>
        </w:rPr>
        <w:t xml:space="preserve"> за недотримання </w:t>
      </w:r>
      <w:r>
        <w:rPr>
          <w:w w:val="85"/>
          <w:sz w:val="24"/>
        </w:rPr>
        <w:t>показників комерційної якості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зобов'язується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компенсацію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недотримання </w:t>
      </w:r>
      <w:r>
        <w:rPr>
          <w:w w:val="85"/>
          <w:sz w:val="24"/>
        </w:rPr>
        <w:t>показників комерційної якості надання послуг Постачальником у порядку, затвердженому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Регулятором,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опублікувати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своєму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офіційному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веб-сайті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порядок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компенсацій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розміри.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3351"/>
        </w:tabs>
        <w:spacing w:before="243" w:line="240" w:lineRule="auto"/>
        <w:ind w:left="3351" w:hanging="284"/>
        <w:jc w:val="left"/>
      </w:pPr>
      <w:r>
        <w:rPr>
          <w:w w:val="80"/>
        </w:rPr>
        <w:t>Ціна,</w:t>
      </w:r>
      <w:r>
        <w:rPr>
          <w:spacing w:val="10"/>
          <w:w w:val="80"/>
        </w:rPr>
        <w:t xml:space="preserve"> </w:t>
      </w:r>
      <w:r>
        <w:rPr>
          <w:w w:val="80"/>
        </w:rPr>
        <w:t>порядок</w:t>
      </w:r>
      <w:r>
        <w:rPr>
          <w:spacing w:val="15"/>
          <w:w w:val="80"/>
        </w:rPr>
        <w:t xml:space="preserve"> </w:t>
      </w:r>
      <w:r>
        <w:rPr>
          <w:w w:val="80"/>
        </w:rPr>
        <w:t>обліку</w:t>
      </w:r>
      <w:r>
        <w:rPr>
          <w:spacing w:val="13"/>
          <w:w w:val="80"/>
        </w:rPr>
        <w:t xml:space="preserve"> </w:t>
      </w:r>
      <w:r>
        <w:rPr>
          <w:w w:val="80"/>
        </w:rPr>
        <w:t>та</w:t>
      </w:r>
      <w:r>
        <w:rPr>
          <w:spacing w:val="13"/>
          <w:w w:val="80"/>
        </w:rPr>
        <w:t xml:space="preserve"> </w:t>
      </w:r>
      <w:r>
        <w:rPr>
          <w:w w:val="80"/>
        </w:rPr>
        <w:t>оплати</w:t>
      </w:r>
      <w:r>
        <w:rPr>
          <w:spacing w:val="17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9"/>
          <w:w w:val="80"/>
        </w:rPr>
        <w:t xml:space="preserve"> </w:t>
      </w:r>
      <w:r>
        <w:rPr>
          <w:w w:val="80"/>
        </w:rPr>
        <w:t>енергії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7"/>
        </w:tabs>
        <w:spacing w:before="6" w:line="244" w:lineRule="auto"/>
        <w:ind w:right="135" w:firstLine="710"/>
        <w:rPr>
          <w:sz w:val="24"/>
        </w:rPr>
      </w:pPr>
      <w:r>
        <w:rPr>
          <w:w w:val="80"/>
          <w:sz w:val="24"/>
        </w:rPr>
        <w:t>Споживач розраховується з Постачальником за електричну енергію за цінами, що визначаються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відповідно до способу визнач</w:t>
      </w:r>
      <w:r>
        <w:rPr>
          <w:w w:val="85"/>
          <w:sz w:val="24"/>
        </w:rPr>
        <w:t>ення ціни електричної енергії, згідно з обраною Споживачем комерційною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пропозицією,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яка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є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Додатком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№2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7"/>
        </w:tabs>
        <w:spacing w:line="242" w:lineRule="auto"/>
        <w:ind w:right="155" w:firstLine="710"/>
        <w:rPr>
          <w:sz w:val="24"/>
        </w:rPr>
      </w:pPr>
      <w:r>
        <w:rPr>
          <w:spacing w:val="-1"/>
          <w:w w:val="85"/>
          <w:sz w:val="24"/>
        </w:rPr>
        <w:t xml:space="preserve">Ціна електричної енергії має зазначатися Постачальником </w:t>
      </w:r>
      <w:r>
        <w:rPr>
          <w:w w:val="85"/>
          <w:sz w:val="24"/>
        </w:rPr>
        <w:t>у рахунках про оплату 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енергії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за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Договором,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тому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числі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разі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її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можливої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зміни.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6"/>
          <w:tab w:val="left" w:pos="1527"/>
        </w:tabs>
        <w:ind w:right="157" w:firstLine="710"/>
        <w:rPr>
          <w:sz w:val="24"/>
        </w:rPr>
      </w:pPr>
      <w:r>
        <w:rPr>
          <w:w w:val="80"/>
          <w:sz w:val="24"/>
        </w:rPr>
        <w:t>У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випадках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застосування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диференційованих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цін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суми,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вказані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рахунках,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відображають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середньозважені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ціну,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обчислену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базі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різних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диференційованих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цін.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79"/>
          <w:tab w:val="left" w:pos="1580"/>
        </w:tabs>
        <w:spacing w:before="2"/>
        <w:ind w:left="1579" w:hanging="760"/>
        <w:rPr>
          <w:sz w:val="24"/>
        </w:rPr>
      </w:pPr>
      <w:r>
        <w:rPr>
          <w:w w:val="80"/>
          <w:sz w:val="24"/>
        </w:rPr>
        <w:t>Розрахунковим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періодом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календарний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місяць.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79"/>
          <w:tab w:val="left" w:pos="1580"/>
        </w:tabs>
        <w:spacing w:before="7"/>
        <w:ind w:right="131" w:firstLine="710"/>
        <w:rPr>
          <w:sz w:val="24"/>
        </w:rPr>
      </w:pPr>
      <w:r>
        <w:rPr>
          <w:w w:val="80"/>
          <w:sz w:val="24"/>
        </w:rPr>
        <w:t>Розрахунки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крім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послугу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здійснюються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поточний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рахунок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із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спеціальним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режимом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використання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(далі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спецрахунок</w:t>
      </w:r>
      <w:proofErr w:type="spellEnd"/>
      <w:r>
        <w:rPr>
          <w:w w:val="80"/>
          <w:sz w:val="24"/>
        </w:rPr>
        <w:t>).</w:t>
      </w:r>
    </w:p>
    <w:p w:rsidR="000B6299" w:rsidRDefault="00ED3725">
      <w:pPr>
        <w:pStyle w:val="a3"/>
        <w:spacing w:before="9"/>
        <w:ind w:left="820" w:firstLine="0"/>
        <w:jc w:val="left"/>
      </w:pPr>
      <w:r>
        <w:rPr>
          <w:w w:val="80"/>
        </w:rPr>
        <w:t>При</w:t>
      </w:r>
      <w:r>
        <w:rPr>
          <w:spacing w:val="34"/>
          <w:w w:val="80"/>
        </w:rPr>
        <w:t xml:space="preserve"> </w:t>
      </w:r>
      <w:r>
        <w:rPr>
          <w:w w:val="80"/>
        </w:rPr>
        <w:t>цьому,</w:t>
      </w:r>
      <w:r>
        <w:rPr>
          <w:spacing w:val="33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38"/>
          <w:w w:val="80"/>
        </w:rPr>
        <w:t xml:space="preserve"> </w:t>
      </w:r>
      <w:r>
        <w:rPr>
          <w:w w:val="80"/>
        </w:rPr>
        <w:t>не</w:t>
      </w:r>
      <w:r>
        <w:rPr>
          <w:spacing w:val="36"/>
          <w:w w:val="80"/>
        </w:rPr>
        <w:t xml:space="preserve"> </w:t>
      </w:r>
      <w:r>
        <w:rPr>
          <w:w w:val="80"/>
        </w:rPr>
        <w:t>обмежується</w:t>
      </w:r>
      <w:r>
        <w:rPr>
          <w:spacing w:val="34"/>
          <w:w w:val="80"/>
        </w:rPr>
        <w:t xml:space="preserve"> </w:t>
      </w:r>
      <w:r>
        <w:rPr>
          <w:w w:val="80"/>
        </w:rPr>
        <w:t>у</w:t>
      </w:r>
      <w:r>
        <w:rPr>
          <w:spacing w:val="42"/>
          <w:w w:val="80"/>
        </w:rPr>
        <w:t xml:space="preserve"> </w:t>
      </w:r>
      <w:r>
        <w:rPr>
          <w:w w:val="80"/>
        </w:rPr>
        <w:t>праві</w:t>
      </w:r>
      <w:r>
        <w:rPr>
          <w:spacing w:val="35"/>
          <w:w w:val="80"/>
        </w:rPr>
        <w:t xml:space="preserve"> </w:t>
      </w:r>
      <w:r>
        <w:rPr>
          <w:w w:val="80"/>
        </w:rPr>
        <w:t>здійснювати</w:t>
      </w:r>
      <w:r>
        <w:rPr>
          <w:spacing w:val="34"/>
          <w:w w:val="80"/>
        </w:rPr>
        <w:t xml:space="preserve"> </w:t>
      </w:r>
      <w:r>
        <w:rPr>
          <w:w w:val="80"/>
        </w:rPr>
        <w:t>оплату</w:t>
      </w:r>
      <w:r>
        <w:rPr>
          <w:spacing w:val="37"/>
          <w:w w:val="80"/>
        </w:rPr>
        <w:t xml:space="preserve"> </w:t>
      </w:r>
      <w:r>
        <w:rPr>
          <w:w w:val="80"/>
        </w:rPr>
        <w:t>за</w:t>
      </w:r>
      <w:r>
        <w:rPr>
          <w:spacing w:val="36"/>
          <w:w w:val="80"/>
        </w:rPr>
        <w:t xml:space="preserve"> </w:t>
      </w:r>
      <w:r>
        <w:rPr>
          <w:w w:val="80"/>
        </w:rPr>
        <w:t>цим</w:t>
      </w:r>
      <w:r>
        <w:rPr>
          <w:spacing w:val="34"/>
          <w:w w:val="80"/>
        </w:rPr>
        <w:t xml:space="preserve"> </w:t>
      </w:r>
      <w:r>
        <w:rPr>
          <w:w w:val="80"/>
        </w:rPr>
        <w:t>Договором</w:t>
      </w:r>
      <w:r>
        <w:rPr>
          <w:spacing w:val="34"/>
          <w:w w:val="80"/>
        </w:rPr>
        <w:t xml:space="preserve"> </w:t>
      </w:r>
      <w:r>
        <w:rPr>
          <w:w w:val="80"/>
        </w:rPr>
        <w:t>через</w:t>
      </w:r>
      <w:r>
        <w:rPr>
          <w:spacing w:val="35"/>
          <w:w w:val="80"/>
        </w:rPr>
        <w:t xml:space="preserve"> </w:t>
      </w:r>
      <w:r>
        <w:rPr>
          <w:w w:val="80"/>
        </w:rPr>
        <w:t>банківську</w:t>
      </w:r>
    </w:p>
    <w:p w:rsidR="000B6299" w:rsidRDefault="000B6299">
      <w:pPr>
        <w:sectPr w:rsidR="000B6299">
          <w:pgSz w:w="11900" w:h="16840"/>
          <w:pgMar w:top="440" w:right="440" w:bottom="280" w:left="740" w:header="720" w:footer="720" w:gutter="0"/>
          <w:cols w:space="720"/>
        </w:sectPr>
      </w:pPr>
    </w:p>
    <w:p w:rsidR="000B6299" w:rsidRDefault="00ED3725">
      <w:pPr>
        <w:pStyle w:val="a3"/>
        <w:spacing w:before="87" w:line="244" w:lineRule="auto"/>
        <w:ind w:right="140" w:firstLine="0"/>
      </w:pPr>
      <w:r>
        <w:rPr>
          <w:w w:val="80"/>
        </w:rPr>
        <w:lastRenderedPageBreak/>
        <w:t>платіжну систему, он-лайн переказ, поштовий переказ та в інший не заборонений законодавством спосіб. Оплата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вважається здійсненою після того, </w:t>
      </w:r>
      <w:r>
        <w:rPr>
          <w:w w:val="85"/>
        </w:rPr>
        <w:t xml:space="preserve">як на </w:t>
      </w:r>
      <w:proofErr w:type="spellStart"/>
      <w:r>
        <w:rPr>
          <w:w w:val="85"/>
        </w:rPr>
        <w:t>спецрахунок</w:t>
      </w:r>
      <w:proofErr w:type="spellEnd"/>
      <w:r>
        <w:rPr>
          <w:w w:val="85"/>
        </w:rPr>
        <w:t xml:space="preserve">/рахунок Постачальника </w:t>
      </w:r>
      <w:r>
        <w:rPr>
          <w:w w:val="85"/>
        </w:rPr>
        <w:t>надійшла вся сума коштів, що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підлягає сплаті за куповану електричну енергію/за послугу з розподілу електричної </w:t>
      </w:r>
      <w:r>
        <w:rPr>
          <w:w w:val="85"/>
        </w:rPr>
        <w:t>енергії відповідно до умов</w:t>
      </w:r>
      <w:r>
        <w:rPr>
          <w:spacing w:val="-52"/>
          <w:w w:val="85"/>
        </w:rPr>
        <w:t xml:space="preserve"> </w:t>
      </w:r>
      <w:r>
        <w:rPr>
          <w:w w:val="80"/>
        </w:rPr>
        <w:t>цього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Договору. </w:t>
      </w:r>
      <w:proofErr w:type="spellStart"/>
      <w:r>
        <w:rPr>
          <w:w w:val="80"/>
        </w:rPr>
        <w:t>Спецрахунок</w:t>
      </w:r>
      <w:proofErr w:type="spellEnd"/>
      <w:r>
        <w:rPr>
          <w:w w:val="80"/>
        </w:rPr>
        <w:t>/рахунок</w:t>
      </w:r>
      <w:r>
        <w:rPr>
          <w:spacing w:val="1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1"/>
          <w:w w:val="80"/>
        </w:rPr>
        <w:t xml:space="preserve"> </w:t>
      </w:r>
      <w:r>
        <w:rPr>
          <w:w w:val="80"/>
        </w:rPr>
        <w:t>зазначається</w:t>
      </w:r>
      <w:r>
        <w:rPr>
          <w:spacing w:val="1"/>
          <w:w w:val="80"/>
        </w:rPr>
        <w:t xml:space="preserve"> </w:t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80"/>
        </w:rPr>
        <w:t>платіжних</w:t>
      </w:r>
      <w:r>
        <w:rPr>
          <w:spacing w:val="1"/>
          <w:w w:val="80"/>
        </w:rPr>
        <w:t xml:space="preserve"> </w:t>
      </w:r>
      <w:r>
        <w:rPr>
          <w:w w:val="80"/>
        </w:rPr>
        <w:t>документах Постачальника,</w:t>
      </w:r>
      <w:r>
        <w:rPr>
          <w:spacing w:val="38"/>
        </w:rPr>
        <w:t xml:space="preserve"> </w:t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90"/>
        </w:rPr>
        <w:t>тому</w:t>
      </w:r>
      <w:r>
        <w:rPr>
          <w:spacing w:val="-5"/>
          <w:w w:val="90"/>
        </w:rPr>
        <w:t xml:space="preserve"> </w:t>
      </w:r>
      <w:r>
        <w:rPr>
          <w:w w:val="90"/>
        </w:rPr>
        <w:t>числі</w:t>
      </w:r>
      <w:r>
        <w:rPr>
          <w:spacing w:val="-6"/>
          <w:w w:val="90"/>
        </w:rPr>
        <w:t xml:space="preserve"> </w:t>
      </w:r>
      <w:r>
        <w:rPr>
          <w:w w:val="90"/>
        </w:rPr>
        <w:t>у</w:t>
      </w:r>
      <w:r>
        <w:rPr>
          <w:spacing w:val="-5"/>
          <w:w w:val="90"/>
        </w:rPr>
        <w:t xml:space="preserve"> </w:t>
      </w:r>
      <w:r>
        <w:rPr>
          <w:w w:val="90"/>
        </w:rPr>
        <w:t>разі</w:t>
      </w:r>
      <w:r>
        <w:rPr>
          <w:spacing w:val="-7"/>
          <w:w w:val="90"/>
        </w:rPr>
        <w:t xml:space="preserve"> </w:t>
      </w:r>
      <w:r>
        <w:rPr>
          <w:w w:val="90"/>
        </w:rPr>
        <w:t>його</w:t>
      </w:r>
      <w:r>
        <w:rPr>
          <w:spacing w:val="-6"/>
          <w:w w:val="90"/>
        </w:rPr>
        <w:t xml:space="preserve"> </w:t>
      </w:r>
      <w:r>
        <w:rPr>
          <w:w w:val="90"/>
        </w:rPr>
        <w:t>зміни.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7"/>
        </w:tabs>
        <w:spacing w:line="244" w:lineRule="auto"/>
        <w:ind w:right="139" w:firstLine="710"/>
        <w:rPr>
          <w:sz w:val="24"/>
        </w:rPr>
      </w:pPr>
      <w:r>
        <w:rPr>
          <w:w w:val="85"/>
          <w:sz w:val="24"/>
        </w:rPr>
        <w:t>Порядок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оплати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встановлюється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згідно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обраною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комерційною пропозицією, яка є Додатком №2 до цього Договору. Оплата рахунка Постачальника за цим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бути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здійснена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строк,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визначений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рахунку.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При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цьому,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Споживач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обмежується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у праві здійснювати попередню оплату, оплату авансових та/або планових платежів за цим Договором без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отримання рахунку Постачальника. </w:t>
      </w:r>
      <w:r>
        <w:rPr>
          <w:w w:val="85"/>
          <w:sz w:val="24"/>
        </w:rPr>
        <w:t>З даними щодо складових ціни на електричну енергію, необхідними 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визначенн</w:t>
      </w:r>
      <w:r>
        <w:rPr>
          <w:w w:val="85"/>
          <w:sz w:val="24"/>
        </w:rPr>
        <w:t>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величин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авансових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планових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платежів,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може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ознайомитися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веб-сайті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Постачальника. </w:t>
      </w:r>
      <w:r>
        <w:rPr>
          <w:w w:val="85"/>
          <w:sz w:val="24"/>
        </w:rPr>
        <w:t>Не отримання Споживачем рахунку Постачальника не звільняє Споживача від виконання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зобов’язань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згідно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обраною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комерційною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пропозицією.</w:t>
      </w:r>
    </w:p>
    <w:p w:rsidR="000B6299" w:rsidRDefault="00ED3725">
      <w:pPr>
        <w:pStyle w:val="a3"/>
        <w:spacing w:line="242" w:lineRule="auto"/>
        <w:ind w:right="152"/>
      </w:pPr>
      <w:r>
        <w:rPr>
          <w:w w:val="80"/>
        </w:rPr>
        <w:t>Всі платіжні документи, що виставляються Постачальником Споживачу, мають містити чітку інформацію</w:t>
      </w:r>
      <w:r>
        <w:rPr>
          <w:spacing w:val="1"/>
          <w:w w:val="80"/>
        </w:rPr>
        <w:t xml:space="preserve"> </w:t>
      </w:r>
      <w:r>
        <w:rPr>
          <w:w w:val="80"/>
        </w:rPr>
        <w:t>про суму платежу, порядок та строки оплати, що погоджені Сторонами цього Договору, а також інформацію щодо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адреси, телефонів, офіційн</w:t>
      </w:r>
      <w:r>
        <w:rPr>
          <w:spacing w:val="-1"/>
          <w:w w:val="85"/>
        </w:rPr>
        <w:t xml:space="preserve">их веб-сайтів для отримання інформації </w:t>
      </w:r>
      <w:r>
        <w:rPr>
          <w:w w:val="85"/>
        </w:rPr>
        <w:t>про подання звернень, скарг та претензій</w:t>
      </w:r>
      <w:r>
        <w:rPr>
          <w:spacing w:val="1"/>
          <w:w w:val="85"/>
        </w:rPr>
        <w:t xml:space="preserve"> </w:t>
      </w:r>
      <w:r>
        <w:rPr>
          <w:w w:val="80"/>
        </w:rPr>
        <w:t>щодо</w:t>
      </w:r>
      <w:r>
        <w:rPr>
          <w:spacing w:val="5"/>
          <w:w w:val="80"/>
        </w:rPr>
        <w:t xml:space="preserve"> </w:t>
      </w:r>
      <w:r>
        <w:rPr>
          <w:w w:val="80"/>
        </w:rPr>
        <w:t>якості</w:t>
      </w:r>
      <w:r>
        <w:rPr>
          <w:spacing w:val="4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3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3"/>
          <w:w w:val="80"/>
        </w:rPr>
        <w:t xml:space="preserve"> </w:t>
      </w:r>
      <w:r>
        <w:rPr>
          <w:w w:val="80"/>
        </w:rPr>
        <w:t>енергії</w:t>
      </w:r>
      <w:r>
        <w:rPr>
          <w:spacing w:val="1"/>
          <w:w w:val="80"/>
        </w:rPr>
        <w:t xml:space="preserve"> </w:t>
      </w:r>
      <w:r>
        <w:rPr>
          <w:w w:val="80"/>
        </w:rPr>
        <w:t>та</w:t>
      </w:r>
      <w:r>
        <w:rPr>
          <w:spacing w:val="5"/>
          <w:w w:val="80"/>
        </w:rPr>
        <w:t xml:space="preserve"> </w:t>
      </w:r>
      <w:r>
        <w:rPr>
          <w:w w:val="80"/>
        </w:rPr>
        <w:t>надання</w:t>
      </w:r>
      <w:r>
        <w:rPr>
          <w:spacing w:val="4"/>
          <w:w w:val="80"/>
        </w:rPr>
        <w:t xml:space="preserve"> </w:t>
      </w:r>
      <w:r>
        <w:rPr>
          <w:w w:val="80"/>
        </w:rPr>
        <w:t>повідомлень</w:t>
      </w:r>
      <w:r>
        <w:rPr>
          <w:spacing w:val="2"/>
          <w:w w:val="80"/>
        </w:rPr>
        <w:t xml:space="preserve"> </w:t>
      </w:r>
      <w:r>
        <w:rPr>
          <w:w w:val="80"/>
        </w:rPr>
        <w:t>про</w:t>
      </w:r>
      <w:r>
        <w:rPr>
          <w:spacing w:val="5"/>
          <w:w w:val="80"/>
        </w:rPr>
        <w:t xml:space="preserve"> </w:t>
      </w:r>
      <w:r>
        <w:rPr>
          <w:w w:val="80"/>
        </w:rPr>
        <w:t>загрозу</w:t>
      </w:r>
      <w:r>
        <w:rPr>
          <w:spacing w:val="6"/>
          <w:w w:val="80"/>
        </w:rPr>
        <w:t xml:space="preserve"> </w:t>
      </w:r>
      <w:r>
        <w:rPr>
          <w:w w:val="80"/>
        </w:rPr>
        <w:t>електробезпеки.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spacing w:line="244" w:lineRule="auto"/>
        <w:ind w:right="157" w:firstLine="710"/>
        <w:rPr>
          <w:sz w:val="24"/>
        </w:rPr>
      </w:pPr>
      <w:r>
        <w:rPr>
          <w:w w:val="85"/>
          <w:sz w:val="24"/>
        </w:rPr>
        <w:t>Якщо Споживач не здійснив оплату за цим Договором у строки, передбачені комерційно</w:t>
      </w:r>
      <w:r>
        <w:rPr>
          <w:w w:val="85"/>
          <w:sz w:val="24"/>
        </w:rPr>
        <w:t>ю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пропозицією,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право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здійснити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заходи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припинення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порядку,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визначеному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ПРРЕЕ.</w:t>
      </w:r>
    </w:p>
    <w:p w:rsidR="000B6299" w:rsidRDefault="00ED3725">
      <w:pPr>
        <w:pStyle w:val="a3"/>
        <w:ind w:right="158"/>
      </w:pPr>
      <w:r>
        <w:rPr>
          <w:spacing w:val="-1"/>
          <w:w w:val="85"/>
        </w:rPr>
        <w:t xml:space="preserve">У разі порушення Споживачем строків </w:t>
      </w:r>
      <w:r>
        <w:rPr>
          <w:w w:val="85"/>
        </w:rPr>
        <w:t>оплати за цим Договором, Постачальник має право вимагати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сплату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пені.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Пеня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нараховується</w:t>
      </w:r>
      <w:r>
        <w:rPr>
          <w:spacing w:val="-5"/>
          <w:w w:val="85"/>
        </w:rPr>
        <w:t xml:space="preserve"> </w:t>
      </w:r>
      <w:r>
        <w:rPr>
          <w:w w:val="85"/>
        </w:rPr>
        <w:t>за</w:t>
      </w:r>
      <w:r>
        <w:rPr>
          <w:spacing w:val="-4"/>
          <w:w w:val="85"/>
        </w:rPr>
        <w:t xml:space="preserve"> </w:t>
      </w:r>
      <w:r>
        <w:rPr>
          <w:w w:val="85"/>
        </w:rPr>
        <w:t>кожен</w:t>
      </w:r>
      <w:r>
        <w:rPr>
          <w:spacing w:val="-4"/>
          <w:w w:val="85"/>
        </w:rPr>
        <w:t xml:space="preserve"> </w:t>
      </w:r>
      <w:r>
        <w:rPr>
          <w:w w:val="85"/>
        </w:rPr>
        <w:t>день</w:t>
      </w:r>
      <w:r>
        <w:rPr>
          <w:spacing w:val="-6"/>
          <w:w w:val="85"/>
        </w:rPr>
        <w:t xml:space="preserve"> </w:t>
      </w:r>
      <w:r>
        <w:rPr>
          <w:w w:val="85"/>
        </w:rPr>
        <w:t>прострочення</w:t>
      </w:r>
      <w:r>
        <w:rPr>
          <w:spacing w:val="-5"/>
          <w:w w:val="85"/>
        </w:rPr>
        <w:t xml:space="preserve"> </w:t>
      </w:r>
      <w:r>
        <w:rPr>
          <w:w w:val="85"/>
        </w:rPr>
        <w:t>оплати.</w:t>
      </w:r>
    </w:p>
    <w:p w:rsidR="000B6299" w:rsidRDefault="00ED3725">
      <w:pPr>
        <w:pStyle w:val="a3"/>
        <w:spacing w:line="244" w:lineRule="auto"/>
        <w:ind w:right="158"/>
      </w:pPr>
      <w:r>
        <w:rPr>
          <w:w w:val="85"/>
        </w:rPr>
        <w:t>Споживач сплачує за вимогою Постачальника пеню у розмірі, що визначається цим Договором та</w:t>
      </w:r>
      <w:r>
        <w:rPr>
          <w:spacing w:val="1"/>
          <w:w w:val="85"/>
        </w:rPr>
        <w:t xml:space="preserve"> </w:t>
      </w:r>
      <w:r>
        <w:rPr>
          <w:w w:val="80"/>
        </w:rPr>
        <w:t>зазначається</w:t>
      </w:r>
      <w:r>
        <w:rPr>
          <w:spacing w:val="1"/>
          <w:w w:val="80"/>
        </w:rPr>
        <w:t xml:space="preserve"> </w:t>
      </w:r>
      <w:r>
        <w:rPr>
          <w:w w:val="80"/>
        </w:rPr>
        <w:t>в</w:t>
      </w:r>
      <w:r>
        <w:rPr>
          <w:spacing w:val="2"/>
          <w:w w:val="80"/>
        </w:rPr>
        <w:t xml:space="preserve"> </w:t>
      </w:r>
      <w:r>
        <w:rPr>
          <w:w w:val="80"/>
        </w:rPr>
        <w:t>комерційній</w:t>
      </w:r>
      <w:r>
        <w:rPr>
          <w:spacing w:val="2"/>
          <w:w w:val="80"/>
        </w:rPr>
        <w:t xml:space="preserve"> </w:t>
      </w:r>
      <w:r>
        <w:rPr>
          <w:w w:val="80"/>
        </w:rPr>
        <w:t>пропозиції,</w:t>
      </w:r>
      <w:r>
        <w:rPr>
          <w:spacing w:val="4"/>
          <w:w w:val="80"/>
        </w:rPr>
        <w:t xml:space="preserve"> </w:t>
      </w:r>
      <w:r>
        <w:rPr>
          <w:w w:val="80"/>
        </w:rPr>
        <w:t>яка</w:t>
      </w:r>
      <w:r>
        <w:rPr>
          <w:spacing w:val="4"/>
          <w:w w:val="80"/>
        </w:rPr>
        <w:t xml:space="preserve"> </w:t>
      </w:r>
      <w:r>
        <w:rPr>
          <w:w w:val="80"/>
        </w:rPr>
        <w:t>є</w:t>
      </w:r>
      <w:r>
        <w:rPr>
          <w:spacing w:val="2"/>
          <w:w w:val="80"/>
        </w:rPr>
        <w:t xml:space="preserve"> </w:t>
      </w:r>
      <w:r>
        <w:rPr>
          <w:w w:val="80"/>
        </w:rPr>
        <w:t>Додатком</w:t>
      </w:r>
      <w:r>
        <w:rPr>
          <w:spacing w:val="1"/>
          <w:w w:val="80"/>
        </w:rPr>
        <w:t xml:space="preserve"> </w:t>
      </w:r>
      <w:r>
        <w:rPr>
          <w:w w:val="80"/>
        </w:rPr>
        <w:t>№2</w:t>
      </w:r>
      <w:r>
        <w:rPr>
          <w:spacing w:val="2"/>
          <w:w w:val="80"/>
        </w:rPr>
        <w:t xml:space="preserve"> </w:t>
      </w:r>
      <w:r>
        <w:rPr>
          <w:w w:val="80"/>
        </w:rPr>
        <w:t>до</w:t>
      </w:r>
      <w:r>
        <w:rPr>
          <w:spacing w:val="3"/>
          <w:w w:val="80"/>
        </w:rPr>
        <w:t xml:space="preserve"> </w:t>
      </w:r>
      <w:r>
        <w:rPr>
          <w:w w:val="80"/>
        </w:rPr>
        <w:t>цього</w:t>
      </w:r>
      <w:r>
        <w:rPr>
          <w:spacing w:val="3"/>
          <w:w w:val="80"/>
        </w:rPr>
        <w:t xml:space="preserve"> </w:t>
      </w:r>
      <w:r>
        <w:rPr>
          <w:w w:val="80"/>
        </w:rPr>
        <w:t>Договору.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7"/>
        </w:tabs>
        <w:spacing w:line="244" w:lineRule="auto"/>
        <w:ind w:right="141" w:firstLine="710"/>
        <w:rPr>
          <w:sz w:val="24"/>
        </w:rPr>
      </w:pPr>
      <w:r>
        <w:rPr>
          <w:w w:val="85"/>
          <w:sz w:val="24"/>
        </w:rPr>
        <w:t>Обсяг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проданої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електроенергії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визначається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ОСР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підтверджується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шляхом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підписання Сторонами до 12 числа місяця </w:t>
      </w:r>
      <w:r>
        <w:rPr>
          <w:w w:val="85"/>
          <w:sz w:val="24"/>
        </w:rPr>
        <w:t xml:space="preserve">наступного за розрахунковим відповідного </w:t>
      </w:r>
      <w:proofErr w:type="spellStart"/>
      <w:r>
        <w:rPr>
          <w:w w:val="85"/>
          <w:sz w:val="24"/>
        </w:rPr>
        <w:t>акта</w:t>
      </w:r>
      <w:proofErr w:type="spellEnd"/>
      <w:r>
        <w:rPr>
          <w:w w:val="85"/>
          <w:sz w:val="24"/>
        </w:rPr>
        <w:t xml:space="preserve"> купівлі-продажу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 енергії/</w:t>
      </w:r>
      <w:proofErr w:type="spellStart"/>
      <w:r>
        <w:rPr>
          <w:w w:val="80"/>
          <w:sz w:val="24"/>
        </w:rPr>
        <w:t>акта</w:t>
      </w:r>
      <w:proofErr w:type="spellEnd"/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приймання-передачі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spacing w:line="242" w:lineRule="auto"/>
        <w:ind w:right="143" w:firstLine="710"/>
        <w:rPr>
          <w:sz w:val="24"/>
        </w:rPr>
      </w:pPr>
      <w:r>
        <w:rPr>
          <w:w w:val="85"/>
          <w:sz w:val="24"/>
        </w:rPr>
        <w:t>У разі виникнення у Споживача заборгованості за електричну енергію за цим Договором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 має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право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звернутися до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Постачальника із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заявою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складення графіка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погашення заборгованості</w:t>
      </w:r>
      <w:r>
        <w:rPr>
          <w:spacing w:val="-48"/>
          <w:w w:val="80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вимогою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довідки,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підтверджують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неплато</w:t>
      </w:r>
      <w:r>
        <w:rPr>
          <w:w w:val="85"/>
          <w:sz w:val="24"/>
        </w:rPr>
        <w:t>спроможність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(обмежену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платоспроможність)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Споживача. Графік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погашення заборгованості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оформляється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додатком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окремим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договором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реструктуризацію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заборгованості.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Укладення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Сторонами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дотримання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 графіка погашення заборгованості не звільняє Споживача від здійснення поточних платежів за цим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Договором.</w:t>
      </w:r>
    </w:p>
    <w:p w:rsidR="000B6299" w:rsidRDefault="00ED3725">
      <w:pPr>
        <w:pStyle w:val="a3"/>
        <w:spacing w:line="244" w:lineRule="auto"/>
        <w:ind w:right="157"/>
      </w:pPr>
      <w:r>
        <w:rPr>
          <w:spacing w:val="-2"/>
          <w:w w:val="85"/>
        </w:rPr>
        <w:t xml:space="preserve">У разі </w:t>
      </w:r>
      <w:r>
        <w:rPr>
          <w:spacing w:val="-1"/>
          <w:w w:val="85"/>
        </w:rPr>
        <w:t>недотримання графіка погашення заборгованості або прострочення оплати поточних платежів</w:t>
      </w:r>
      <w:r>
        <w:rPr>
          <w:w w:val="85"/>
        </w:rPr>
        <w:t xml:space="preserve"> </w:t>
      </w:r>
      <w:r>
        <w:rPr>
          <w:w w:val="80"/>
        </w:rPr>
        <w:t>Постачальник має право здійснити заходи з пр</w:t>
      </w:r>
      <w:r>
        <w:rPr>
          <w:w w:val="80"/>
        </w:rPr>
        <w:t>ипинення постачання електричної енергії Споживачу у порядку,</w:t>
      </w:r>
      <w:r>
        <w:rPr>
          <w:spacing w:val="1"/>
          <w:w w:val="80"/>
        </w:rPr>
        <w:t xml:space="preserve"> </w:t>
      </w:r>
      <w:r>
        <w:rPr>
          <w:w w:val="90"/>
        </w:rPr>
        <w:t>визначеному</w:t>
      </w:r>
      <w:r>
        <w:rPr>
          <w:spacing w:val="-5"/>
          <w:w w:val="90"/>
        </w:rPr>
        <w:t xml:space="preserve"> </w:t>
      </w:r>
      <w:r>
        <w:rPr>
          <w:w w:val="90"/>
        </w:rPr>
        <w:t>цим</w:t>
      </w:r>
      <w:r>
        <w:rPr>
          <w:spacing w:val="-8"/>
          <w:w w:val="90"/>
        </w:rPr>
        <w:t xml:space="preserve"> </w:t>
      </w:r>
      <w:r>
        <w:rPr>
          <w:w w:val="90"/>
        </w:rPr>
        <w:t>Договором.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spacing w:line="244" w:lineRule="auto"/>
        <w:ind w:right="151" w:firstLine="710"/>
        <w:rPr>
          <w:sz w:val="24"/>
        </w:rPr>
      </w:pPr>
      <w:r>
        <w:rPr>
          <w:w w:val="80"/>
          <w:sz w:val="24"/>
        </w:rPr>
        <w:t>Споживач здійснює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плату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 розподілу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 енергії або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через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Постачальника,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або безпосередньо ОСР. Спосіб оплати за послугу з розподілу електричної енер</w:t>
      </w:r>
      <w:r>
        <w:rPr>
          <w:w w:val="80"/>
          <w:sz w:val="24"/>
        </w:rPr>
        <w:t>гії зазначається в комерційній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пропозиції,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яка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є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Додатком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№2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3"/>
        <w:spacing w:line="242" w:lineRule="auto"/>
        <w:jc w:val="left"/>
      </w:pPr>
      <w:r>
        <w:rPr>
          <w:w w:val="80"/>
        </w:rPr>
        <w:t>Споживач</w:t>
      </w:r>
      <w:r>
        <w:rPr>
          <w:spacing w:val="7"/>
          <w:w w:val="80"/>
        </w:rPr>
        <w:t xml:space="preserve"> </w:t>
      </w:r>
      <w:r>
        <w:rPr>
          <w:w w:val="80"/>
        </w:rPr>
        <w:t>може</w:t>
      </w:r>
      <w:r>
        <w:rPr>
          <w:spacing w:val="11"/>
          <w:w w:val="80"/>
        </w:rPr>
        <w:t xml:space="preserve"> </w:t>
      </w:r>
      <w:r>
        <w:rPr>
          <w:w w:val="80"/>
        </w:rPr>
        <w:t>змінити</w:t>
      </w:r>
      <w:r>
        <w:rPr>
          <w:spacing w:val="16"/>
          <w:w w:val="80"/>
        </w:rPr>
        <w:t xml:space="preserve"> </w:t>
      </w:r>
      <w:r>
        <w:rPr>
          <w:w w:val="80"/>
        </w:rPr>
        <w:t>спосіб</w:t>
      </w:r>
      <w:r>
        <w:rPr>
          <w:spacing w:val="6"/>
          <w:w w:val="80"/>
        </w:rPr>
        <w:t xml:space="preserve"> </w:t>
      </w:r>
      <w:r>
        <w:rPr>
          <w:w w:val="80"/>
        </w:rPr>
        <w:t>оплати</w:t>
      </w:r>
      <w:r>
        <w:rPr>
          <w:spacing w:val="10"/>
          <w:w w:val="80"/>
        </w:rPr>
        <w:t xml:space="preserve"> </w:t>
      </w:r>
      <w:r>
        <w:rPr>
          <w:w w:val="80"/>
        </w:rPr>
        <w:t>через</w:t>
      </w:r>
      <w:r>
        <w:rPr>
          <w:spacing w:val="11"/>
          <w:w w:val="80"/>
        </w:rPr>
        <w:t xml:space="preserve"> </w:t>
      </w:r>
      <w:r>
        <w:rPr>
          <w:w w:val="80"/>
        </w:rPr>
        <w:t>діючого</w:t>
      </w:r>
      <w:r>
        <w:rPr>
          <w:spacing w:val="6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11"/>
          <w:w w:val="80"/>
        </w:rPr>
        <w:t xml:space="preserve"> </w:t>
      </w:r>
      <w:r>
        <w:rPr>
          <w:w w:val="80"/>
        </w:rPr>
        <w:t>на</w:t>
      </w:r>
      <w:r>
        <w:rPr>
          <w:spacing w:val="11"/>
          <w:w w:val="80"/>
        </w:rPr>
        <w:t xml:space="preserve"> </w:t>
      </w:r>
      <w:r>
        <w:rPr>
          <w:w w:val="80"/>
        </w:rPr>
        <w:t>оплату</w:t>
      </w:r>
      <w:r>
        <w:rPr>
          <w:spacing w:val="12"/>
          <w:w w:val="80"/>
        </w:rPr>
        <w:t xml:space="preserve"> </w:t>
      </w:r>
      <w:r>
        <w:rPr>
          <w:w w:val="80"/>
        </w:rPr>
        <w:t>напряму</w:t>
      </w:r>
      <w:r>
        <w:rPr>
          <w:spacing w:val="24"/>
          <w:w w:val="80"/>
        </w:rPr>
        <w:t xml:space="preserve"> </w:t>
      </w:r>
      <w:r>
        <w:rPr>
          <w:w w:val="80"/>
        </w:rPr>
        <w:t>ОСР</w:t>
      </w:r>
      <w:r>
        <w:rPr>
          <w:spacing w:val="10"/>
          <w:w w:val="80"/>
        </w:rPr>
        <w:t xml:space="preserve"> </w:t>
      </w:r>
      <w:r>
        <w:rPr>
          <w:w w:val="80"/>
        </w:rPr>
        <w:t>за</w:t>
      </w:r>
      <w:r>
        <w:rPr>
          <w:spacing w:val="11"/>
          <w:w w:val="80"/>
        </w:rPr>
        <w:t xml:space="preserve"> </w:t>
      </w:r>
      <w:r>
        <w:rPr>
          <w:w w:val="80"/>
        </w:rPr>
        <w:t>послугу</w:t>
      </w:r>
      <w:r>
        <w:rPr>
          <w:spacing w:val="12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80"/>
        </w:rPr>
        <w:t>розподілу</w:t>
      </w:r>
      <w:r>
        <w:rPr>
          <w:spacing w:val="7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3"/>
          <w:w w:val="80"/>
        </w:rPr>
        <w:t xml:space="preserve"> </w:t>
      </w:r>
      <w:r>
        <w:rPr>
          <w:w w:val="80"/>
        </w:rPr>
        <w:t>енергії</w:t>
      </w:r>
      <w:r>
        <w:rPr>
          <w:spacing w:val="2"/>
          <w:w w:val="80"/>
        </w:rPr>
        <w:t xml:space="preserve"> </w:t>
      </w:r>
      <w:r>
        <w:rPr>
          <w:w w:val="80"/>
        </w:rPr>
        <w:t>шляхом</w:t>
      </w:r>
      <w:r>
        <w:rPr>
          <w:spacing w:val="4"/>
          <w:w w:val="80"/>
        </w:rPr>
        <w:t xml:space="preserve"> </w:t>
      </w:r>
      <w:r>
        <w:rPr>
          <w:w w:val="80"/>
        </w:rPr>
        <w:t>вибору</w:t>
      </w:r>
      <w:r>
        <w:rPr>
          <w:spacing w:val="8"/>
          <w:w w:val="80"/>
        </w:rPr>
        <w:t xml:space="preserve"> </w:t>
      </w:r>
      <w:r>
        <w:rPr>
          <w:w w:val="80"/>
        </w:rPr>
        <w:t>відповідної</w:t>
      </w:r>
      <w:r>
        <w:rPr>
          <w:spacing w:val="3"/>
          <w:w w:val="80"/>
        </w:rPr>
        <w:t xml:space="preserve"> </w:t>
      </w:r>
      <w:r>
        <w:rPr>
          <w:w w:val="80"/>
        </w:rPr>
        <w:t>комерційної</w:t>
      </w:r>
      <w:r>
        <w:rPr>
          <w:spacing w:val="3"/>
          <w:w w:val="80"/>
        </w:rPr>
        <w:t xml:space="preserve"> </w:t>
      </w:r>
      <w:r>
        <w:rPr>
          <w:w w:val="80"/>
        </w:rPr>
        <w:t>пропозиції</w:t>
      </w:r>
      <w:r>
        <w:rPr>
          <w:spacing w:val="2"/>
          <w:w w:val="80"/>
        </w:rPr>
        <w:t xml:space="preserve"> </w:t>
      </w:r>
      <w:r>
        <w:rPr>
          <w:w w:val="80"/>
        </w:rPr>
        <w:t>Постачальника.</w:t>
      </w:r>
    </w:p>
    <w:p w:rsidR="000B6299" w:rsidRDefault="00ED3725">
      <w:pPr>
        <w:pStyle w:val="a3"/>
        <w:spacing w:line="242" w:lineRule="auto"/>
        <w:jc w:val="left"/>
      </w:pPr>
      <w:r>
        <w:rPr>
          <w:spacing w:val="-1"/>
          <w:w w:val="85"/>
        </w:rPr>
        <w:t>При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укладенні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цього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Договору</w:t>
      </w:r>
      <w:r>
        <w:rPr>
          <w:spacing w:val="15"/>
          <w:w w:val="85"/>
        </w:rPr>
        <w:t xml:space="preserve"> </w:t>
      </w:r>
      <w:r>
        <w:rPr>
          <w:w w:val="85"/>
        </w:rPr>
        <w:t>Постачальник</w:t>
      </w:r>
      <w:r>
        <w:rPr>
          <w:spacing w:val="15"/>
          <w:w w:val="85"/>
        </w:rPr>
        <w:t xml:space="preserve"> </w:t>
      </w:r>
      <w:r>
        <w:rPr>
          <w:w w:val="85"/>
        </w:rPr>
        <w:t>інформує</w:t>
      </w:r>
      <w:r>
        <w:rPr>
          <w:spacing w:val="14"/>
          <w:w w:val="85"/>
        </w:rPr>
        <w:t xml:space="preserve"> </w:t>
      </w:r>
      <w:r>
        <w:rPr>
          <w:w w:val="85"/>
        </w:rPr>
        <w:t>Споживача</w:t>
      </w:r>
      <w:r>
        <w:rPr>
          <w:spacing w:val="14"/>
          <w:w w:val="85"/>
        </w:rPr>
        <w:t xml:space="preserve"> </w:t>
      </w:r>
      <w:r>
        <w:rPr>
          <w:w w:val="85"/>
        </w:rPr>
        <w:t>про</w:t>
      </w:r>
      <w:r>
        <w:rPr>
          <w:spacing w:val="15"/>
          <w:w w:val="85"/>
        </w:rPr>
        <w:t xml:space="preserve"> </w:t>
      </w:r>
      <w:r>
        <w:rPr>
          <w:w w:val="85"/>
        </w:rPr>
        <w:t>можливість</w:t>
      </w:r>
      <w:r>
        <w:rPr>
          <w:spacing w:val="13"/>
          <w:w w:val="85"/>
        </w:rPr>
        <w:t xml:space="preserve"> </w:t>
      </w:r>
      <w:r>
        <w:rPr>
          <w:w w:val="85"/>
        </w:rPr>
        <w:t>оплати</w:t>
      </w:r>
      <w:r>
        <w:rPr>
          <w:spacing w:val="14"/>
          <w:w w:val="85"/>
        </w:rPr>
        <w:t xml:space="preserve"> </w:t>
      </w:r>
      <w:r>
        <w:rPr>
          <w:w w:val="85"/>
        </w:rPr>
        <w:t>послуги</w:t>
      </w:r>
      <w:r>
        <w:rPr>
          <w:spacing w:val="15"/>
          <w:w w:val="85"/>
        </w:rPr>
        <w:t xml:space="preserve"> </w:t>
      </w:r>
      <w:r>
        <w:rPr>
          <w:w w:val="85"/>
        </w:rPr>
        <w:t>з</w:t>
      </w:r>
      <w:r>
        <w:rPr>
          <w:spacing w:val="-51"/>
          <w:w w:val="85"/>
        </w:rPr>
        <w:t xml:space="preserve"> </w:t>
      </w:r>
      <w:r>
        <w:rPr>
          <w:w w:val="90"/>
        </w:rPr>
        <w:t>розподілу</w:t>
      </w:r>
      <w:r>
        <w:rPr>
          <w:spacing w:val="-8"/>
          <w:w w:val="90"/>
        </w:rPr>
        <w:t xml:space="preserve"> </w:t>
      </w:r>
      <w:r>
        <w:rPr>
          <w:w w:val="90"/>
        </w:rPr>
        <w:t>напряму</w:t>
      </w:r>
      <w:r>
        <w:rPr>
          <w:spacing w:val="-6"/>
          <w:w w:val="90"/>
        </w:rPr>
        <w:t xml:space="preserve"> </w:t>
      </w:r>
      <w:r>
        <w:rPr>
          <w:w w:val="90"/>
        </w:rPr>
        <w:t>ОСР</w:t>
      </w:r>
      <w:r>
        <w:rPr>
          <w:spacing w:val="-11"/>
          <w:w w:val="90"/>
        </w:rPr>
        <w:t xml:space="preserve"> </w:t>
      </w:r>
      <w:r>
        <w:rPr>
          <w:w w:val="90"/>
        </w:rPr>
        <w:t>та</w:t>
      </w:r>
      <w:r>
        <w:rPr>
          <w:spacing w:val="-10"/>
          <w:w w:val="90"/>
        </w:rPr>
        <w:t xml:space="preserve"> </w:t>
      </w:r>
      <w:r>
        <w:rPr>
          <w:w w:val="90"/>
        </w:rPr>
        <w:t>надає</w:t>
      </w:r>
      <w:r>
        <w:rPr>
          <w:spacing w:val="-9"/>
          <w:w w:val="90"/>
        </w:rPr>
        <w:t xml:space="preserve"> </w:t>
      </w:r>
      <w:r>
        <w:rPr>
          <w:w w:val="90"/>
        </w:rPr>
        <w:t>відповідні</w:t>
      </w:r>
      <w:r>
        <w:rPr>
          <w:spacing w:val="-11"/>
          <w:w w:val="90"/>
        </w:rPr>
        <w:t xml:space="preserve"> </w:t>
      </w:r>
      <w:r>
        <w:rPr>
          <w:w w:val="90"/>
        </w:rPr>
        <w:t>роз’яснення.</w:t>
      </w:r>
    </w:p>
    <w:p w:rsidR="000B6299" w:rsidRDefault="00ED3725">
      <w:pPr>
        <w:pStyle w:val="a3"/>
        <w:jc w:val="left"/>
      </w:pPr>
      <w:r>
        <w:rPr>
          <w:w w:val="80"/>
        </w:rPr>
        <w:t>Постачальник</w:t>
      </w:r>
      <w:r>
        <w:rPr>
          <w:spacing w:val="16"/>
          <w:w w:val="80"/>
        </w:rPr>
        <w:t xml:space="preserve"> </w:t>
      </w:r>
      <w:r>
        <w:rPr>
          <w:w w:val="80"/>
        </w:rPr>
        <w:t>виставляє</w:t>
      </w:r>
      <w:r>
        <w:rPr>
          <w:spacing w:val="16"/>
          <w:w w:val="80"/>
        </w:rPr>
        <w:t xml:space="preserve"> </w:t>
      </w:r>
      <w:r>
        <w:rPr>
          <w:w w:val="80"/>
        </w:rPr>
        <w:t>Споживачу</w:t>
      </w:r>
      <w:r>
        <w:rPr>
          <w:spacing w:val="18"/>
          <w:w w:val="80"/>
        </w:rPr>
        <w:t xml:space="preserve"> </w:t>
      </w:r>
      <w:r>
        <w:rPr>
          <w:w w:val="80"/>
        </w:rPr>
        <w:t>окремі</w:t>
      </w:r>
      <w:r>
        <w:rPr>
          <w:spacing w:val="18"/>
          <w:w w:val="80"/>
        </w:rPr>
        <w:t xml:space="preserve"> </w:t>
      </w:r>
      <w:r>
        <w:rPr>
          <w:w w:val="80"/>
        </w:rPr>
        <w:t>рахунки</w:t>
      </w:r>
      <w:r>
        <w:rPr>
          <w:spacing w:val="17"/>
          <w:w w:val="80"/>
        </w:rPr>
        <w:t xml:space="preserve"> </w:t>
      </w:r>
      <w:r>
        <w:rPr>
          <w:w w:val="80"/>
        </w:rPr>
        <w:t>-</w:t>
      </w:r>
      <w:r>
        <w:rPr>
          <w:spacing w:val="17"/>
          <w:w w:val="80"/>
        </w:rPr>
        <w:t xml:space="preserve"> </w:t>
      </w:r>
      <w:r>
        <w:rPr>
          <w:w w:val="80"/>
        </w:rPr>
        <w:t>за</w:t>
      </w:r>
      <w:r>
        <w:rPr>
          <w:spacing w:val="17"/>
          <w:w w:val="80"/>
        </w:rPr>
        <w:t xml:space="preserve"> </w:t>
      </w:r>
      <w:r>
        <w:rPr>
          <w:w w:val="80"/>
        </w:rPr>
        <w:t>електричну</w:t>
      </w:r>
      <w:r>
        <w:rPr>
          <w:spacing w:val="17"/>
          <w:w w:val="80"/>
        </w:rPr>
        <w:t xml:space="preserve"> </w:t>
      </w:r>
      <w:r>
        <w:rPr>
          <w:w w:val="80"/>
        </w:rPr>
        <w:t>енергію</w:t>
      </w:r>
      <w:r>
        <w:rPr>
          <w:spacing w:val="21"/>
          <w:w w:val="80"/>
        </w:rPr>
        <w:t xml:space="preserve"> </w:t>
      </w:r>
      <w:r>
        <w:rPr>
          <w:w w:val="80"/>
        </w:rPr>
        <w:t>та</w:t>
      </w:r>
      <w:r>
        <w:rPr>
          <w:spacing w:val="17"/>
          <w:w w:val="80"/>
        </w:rPr>
        <w:t xml:space="preserve"> </w:t>
      </w:r>
      <w:r>
        <w:rPr>
          <w:w w:val="80"/>
        </w:rPr>
        <w:t>за</w:t>
      </w:r>
      <w:r>
        <w:rPr>
          <w:spacing w:val="17"/>
          <w:w w:val="80"/>
        </w:rPr>
        <w:t xml:space="preserve"> </w:t>
      </w:r>
      <w:r>
        <w:rPr>
          <w:w w:val="80"/>
        </w:rPr>
        <w:t>компенсацію</w:t>
      </w:r>
      <w:r>
        <w:rPr>
          <w:spacing w:val="18"/>
          <w:w w:val="80"/>
        </w:rPr>
        <w:t xml:space="preserve"> </w:t>
      </w:r>
      <w:r>
        <w:rPr>
          <w:w w:val="80"/>
        </w:rPr>
        <w:t>послуги</w:t>
      </w:r>
      <w:r>
        <w:rPr>
          <w:spacing w:val="17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90"/>
        </w:rPr>
        <w:t>розподілу</w:t>
      </w:r>
      <w:r>
        <w:rPr>
          <w:spacing w:val="-5"/>
          <w:w w:val="90"/>
        </w:rPr>
        <w:t xml:space="preserve"> </w:t>
      </w:r>
      <w:r>
        <w:rPr>
          <w:w w:val="90"/>
        </w:rPr>
        <w:t>електричної</w:t>
      </w:r>
      <w:r>
        <w:rPr>
          <w:spacing w:val="-9"/>
          <w:w w:val="90"/>
        </w:rPr>
        <w:t xml:space="preserve"> </w:t>
      </w:r>
      <w:r>
        <w:rPr>
          <w:w w:val="90"/>
        </w:rPr>
        <w:t>енергії.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spacing w:line="242" w:lineRule="auto"/>
        <w:ind w:right="141" w:firstLine="710"/>
        <w:rPr>
          <w:sz w:val="24"/>
        </w:rPr>
      </w:pPr>
      <w:r>
        <w:rPr>
          <w:w w:val="80"/>
          <w:sz w:val="24"/>
        </w:rPr>
        <w:t>Споживач має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право обрати на розрахунковий період іншого Постачальника в установленому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ПРРЕЕ порядку, за умов, що в нього є укладений договір про розподіл (передачу) електричної енергії 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оператором системи та відсутнє припинення постачання електричної енергії внаслідок наявної заборгованості 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перед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діючим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Постачальником.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ind w:right="160" w:firstLine="710"/>
        <w:rPr>
          <w:sz w:val="24"/>
        </w:rPr>
      </w:pPr>
      <w:r>
        <w:rPr>
          <w:spacing w:val="-1"/>
          <w:w w:val="85"/>
          <w:sz w:val="24"/>
        </w:rPr>
        <w:t xml:space="preserve">Порядок </w:t>
      </w:r>
      <w:r>
        <w:rPr>
          <w:w w:val="85"/>
          <w:sz w:val="24"/>
        </w:rPr>
        <w:t>звіряння фактичного обсягу спожитої електричної енергії на певну дату чи протяг</w:t>
      </w:r>
      <w:r>
        <w:rPr>
          <w:w w:val="85"/>
          <w:sz w:val="24"/>
        </w:rPr>
        <w:t>ом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відповідного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періоду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визначається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відповідно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комерційної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пропозиції,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обраної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Споживачем.</w:t>
      </w:r>
    </w:p>
    <w:p w:rsidR="000B6299" w:rsidRDefault="00ED3725">
      <w:pPr>
        <w:pStyle w:val="a3"/>
        <w:spacing w:before="4"/>
        <w:ind w:left="820" w:firstLine="0"/>
      </w:pPr>
      <w:r>
        <w:rPr>
          <w:w w:val="80"/>
        </w:rPr>
        <w:t>Комерційна</w:t>
      </w:r>
      <w:r>
        <w:rPr>
          <w:spacing w:val="5"/>
          <w:w w:val="80"/>
        </w:rPr>
        <w:t xml:space="preserve"> </w:t>
      </w:r>
      <w:r>
        <w:rPr>
          <w:w w:val="80"/>
        </w:rPr>
        <w:t>пропозиція,</w:t>
      </w:r>
      <w:r>
        <w:rPr>
          <w:spacing w:val="3"/>
          <w:w w:val="80"/>
        </w:rPr>
        <w:t xml:space="preserve"> </w:t>
      </w:r>
      <w:r>
        <w:rPr>
          <w:w w:val="80"/>
        </w:rPr>
        <w:t>яка</w:t>
      </w:r>
      <w:r>
        <w:rPr>
          <w:spacing w:val="7"/>
          <w:w w:val="80"/>
        </w:rPr>
        <w:t xml:space="preserve"> </w:t>
      </w:r>
      <w:r>
        <w:rPr>
          <w:w w:val="80"/>
        </w:rPr>
        <w:t>є</w:t>
      </w:r>
      <w:r>
        <w:rPr>
          <w:spacing w:val="5"/>
          <w:w w:val="80"/>
        </w:rPr>
        <w:t xml:space="preserve"> </w:t>
      </w:r>
      <w:r>
        <w:rPr>
          <w:w w:val="80"/>
        </w:rPr>
        <w:t>Додатком</w:t>
      </w:r>
      <w:r>
        <w:rPr>
          <w:spacing w:val="5"/>
          <w:w w:val="80"/>
        </w:rPr>
        <w:t xml:space="preserve"> </w:t>
      </w:r>
      <w:r>
        <w:rPr>
          <w:w w:val="80"/>
        </w:rPr>
        <w:t>№2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11"/>
          <w:w w:val="80"/>
        </w:rPr>
        <w:t xml:space="preserve"> </w:t>
      </w:r>
      <w:r>
        <w:rPr>
          <w:w w:val="80"/>
        </w:rPr>
        <w:t>цього</w:t>
      </w:r>
      <w:r>
        <w:rPr>
          <w:spacing w:val="11"/>
          <w:w w:val="80"/>
        </w:rPr>
        <w:t xml:space="preserve"> </w:t>
      </w:r>
      <w:r>
        <w:rPr>
          <w:w w:val="80"/>
        </w:rPr>
        <w:t>Договору,</w:t>
      </w:r>
      <w:r>
        <w:rPr>
          <w:spacing w:val="3"/>
          <w:w w:val="80"/>
        </w:rPr>
        <w:t xml:space="preserve"> </w:t>
      </w:r>
      <w:r>
        <w:rPr>
          <w:w w:val="80"/>
        </w:rPr>
        <w:t>містить</w:t>
      </w:r>
      <w:r>
        <w:rPr>
          <w:spacing w:val="3"/>
          <w:w w:val="80"/>
        </w:rPr>
        <w:t xml:space="preserve"> </w:t>
      </w:r>
      <w:r>
        <w:rPr>
          <w:w w:val="80"/>
        </w:rPr>
        <w:t>наступну</w:t>
      </w:r>
      <w:r>
        <w:rPr>
          <w:spacing w:val="8"/>
          <w:w w:val="80"/>
        </w:rPr>
        <w:t xml:space="preserve"> </w:t>
      </w:r>
      <w:r>
        <w:rPr>
          <w:w w:val="80"/>
        </w:rPr>
        <w:t>інформацію: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/>
        <w:ind w:right="152" w:firstLine="710"/>
        <w:rPr>
          <w:sz w:val="24"/>
        </w:rPr>
      </w:pPr>
      <w:r>
        <w:rPr>
          <w:w w:val="85"/>
          <w:sz w:val="24"/>
        </w:rPr>
        <w:t>ціну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(тариф)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спосіб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визначення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ціни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енергії,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тому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числі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диференційовані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ціни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(тарифи),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порядок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визначення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ціни;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9"/>
        <w:ind w:left="1156" w:hanging="337"/>
        <w:rPr>
          <w:sz w:val="24"/>
        </w:rPr>
      </w:pPr>
      <w:r>
        <w:rPr>
          <w:w w:val="80"/>
          <w:sz w:val="24"/>
        </w:rPr>
        <w:t>спосіб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оплати;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 w:line="250" w:lineRule="exact"/>
        <w:ind w:left="1156" w:hanging="337"/>
        <w:rPr>
          <w:sz w:val="24"/>
        </w:rPr>
      </w:pPr>
      <w:r>
        <w:rPr>
          <w:w w:val="80"/>
          <w:sz w:val="24"/>
        </w:rPr>
        <w:t>термін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рахунку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спожиту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строк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оплати;</w:t>
      </w:r>
    </w:p>
    <w:p w:rsidR="000B6299" w:rsidRDefault="00ED3725">
      <w:pPr>
        <w:spacing w:line="193" w:lineRule="exact"/>
        <w:ind w:right="239"/>
        <w:jc w:val="center"/>
        <w:rPr>
          <w:sz w:val="19"/>
        </w:rPr>
      </w:pPr>
      <w:r>
        <w:rPr>
          <w:w w:val="82"/>
          <w:sz w:val="19"/>
        </w:rPr>
        <w:t>3</w:t>
      </w:r>
    </w:p>
    <w:p w:rsidR="000B6299" w:rsidRDefault="000B6299">
      <w:pPr>
        <w:spacing w:line="193" w:lineRule="exact"/>
        <w:jc w:val="center"/>
        <w:rPr>
          <w:sz w:val="19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87" w:line="242" w:lineRule="auto"/>
        <w:ind w:left="110" w:right="160" w:firstLine="710"/>
        <w:rPr>
          <w:sz w:val="24"/>
        </w:rPr>
      </w:pPr>
      <w:r>
        <w:rPr>
          <w:w w:val="80"/>
          <w:sz w:val="24"/>
        </w:rPr>
        <w:lastRenderedPageBreak/>
        <w:t>визначення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способу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через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наступним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переведенням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цієї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ОСР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напряму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ОСР(необхідно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обрати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лише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один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варіантів);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4"/>
        <w:ind w:left="1156" w:hanging="337"/>
        <w:rPr>
          <w:sz w:val="24"/>
        </w:rPr>
      </w:pPr>
      <w:r>
        <w:rPr>
          <w:w w:val="80"/>
          <w:sz w:val="24"/>
        </w:rPr>
        <w:t>розмір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пені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порушення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строку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штраф;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/>
        <w:ind w:left="1156" w:hanging="337"/>
        <w:rPr>
          <w:sz w:val="24"/>
        </w:rPr>
      </w:pPr>
      <w:r>
        <w:rPr>
          <w:w w:val="80"/>
          <w:sz w:val="24"/>
        </w:rPr>
        <w:t>розмір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компенсації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недодержання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якості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комерційних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послуг;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7"/>
        <w:ind w:left="1156" w:hanging="337"/>
        <w:rPr>
          <w:sz w:val="24"/>
        </w:rPr>
      </w:pPr>
      <w:r>
        <w:rPr>
          <w:w w:val="80"/>
          <w:sz w:val="24"/>
        </w:rPr>
        <w:t>розмір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штрафу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дострокове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випадках,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умовами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/>
        <w:ind w:left="1156" w:hanging="337"/>
        <w:rPr>
          <w:sz w:val="24"/>
        </w:rPr>
      </w:pPr>
      <w:r>
        <w:rPr>
          <w:w w:val="80"/>
          <w:sz w:val="24"/>
        </w:rPr>
        <w:t>термін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дії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умови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пролонгації;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/>
        <w:ind w:left="1156" w:hanging="337"/>
        <w:rPr>
          <w:sz w:val="24"/>
        </w:rPr>
      </w:pPr>
      <w:r>
        <w:rPr>
          <w:w w:val="80"/>
          <w:sz w:val="24"/>
        </w:rPr>
        <w:t>дата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підпис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Споживача.</w:t>
      </w:r>
    </w:p>
    <w:p w:rsidR="000B6299" w:rsidRDefault="00ED3725">
      <w:pPr>
        <w:pStyle w:val="a3"/>
        <w:spacing w:before="7"/>
        <w:jc w:val="left"/>
      </w:pPr>
      <w:r>
        <w:rPr>
          <w:w w:val="80"/>
        </w:rPr>
        <w:t>Після</w:t>
      </w:r>
      <w:r>
        <w:rPr>
          <w:spacing w:val="40"/>
          <w:w w:val="80"/>
        </w:rPr>
        <w:t xml:space="preserve"> </w:t>
      </w:r>
      <w:r>
        <w:rPr>
          <w:w w:val="80"/>
        </w:rPr>
        <w:t>прийняття</w:t>
      </w:r>
      <w:r>
        <w:rPr>
          <w:spacing w:val="40"/>
          <w:w w:val="80"/>
        </w:rPr>
        <w:t xml:space="preserve"> </w:t>
      </w:r>
      <w:r>
        <w:rPr>
          <w:w w:val="80"/>
        </w:rPr>
        <w:t>(підписання)</w:t>
      </w:r>
      <w:r>
        <w:rPr>
          <w:spacing w:val="44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39"/>
          <w:w w:val="80"/>
        </w:rPr>
        <w:t xml:space="preserve"> </w:t>
      </w:r>
      <w:r>
        <w:rPr>
          <w:w w:val="80"/>
        </w:rPr>
        <w:t>комерційної</w:t>
      </w:r>
      <w:r>
        <w:rPr>
          <w:spacing w:val="39"/>
          <w:w w:val="80"/>
        </w:rPr>
        <w:t xml:space="preserve"> </w:t>
      </w:r>
      <w:r>
        <w:rPr>
          <w:w w:val="80"/>
        </w:rPr>
        <w:t>пропозиції</w:t>
      </w:r>
      <w:r>
        <w:rPr>
          <w:spacing w:val="39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42"/>
          <w:w w:val="80"/>
        </w:rPr>
        <w:t xml:space="preserve"> </w:t>
      </w:r>
      <w:r>
        <w:rPr>
          <w:w w:val="80"/>
        </w:rPr>
        <w:t>внесення</w:t>
      </w:r>
      <w:r>
        <w:rPr>
          <w:spacing w:val="40"/>
          <w:w w:val="80"/>
        </w:rPr>
        <w:t xml:space="preserve"> </w:t>
      </w:r>
      <w:r>
        <w:rPr>
          <w:w w:val="80"/>
        </w:rPr>
        <w:t>змін</w:t>
      </w:r>
      <w:r>
        <w:rPr>
          <w:spacing w:val="42"/>
          <w:w w:val="80"/>
        </w:rPr>
        <w:t xml:space="preserve"> </w:t>
      </w:r>
      <w:r>
        <w:rPr>
          <w:w w:val="80"/>
        </w:rPr>
        <w:t>до</w:t>
      </w:r>
      <w:r>
        <w:rPr>
          <w:spacing w:val="42"/>
          <w:w w:val="80"/>
        </w:rPr>
        <w:t xml:space="preserve"> </w:t>
      </w:r>
      <w:r>
        <w:rPr>
          <w:w w:val="80"/>
        </w:rPr>
        <w:t>неї</w:t>
      </w:r>
      <w:r>
        <w:rPr>
          <w:spacing w:val="1"/>
          <w:w w:val="80"/>
        </w:rPr>
        <w:t xml:space="preserve"> </w:t>
      </w:r>
      <w:r>
        <w:rPr>
          <w:w w:val="80"/>
        </w:rPr>
        <w:t>можливе</w:t>
      </w:r>
      <w:r>
        <w:rPr>
          <w:spacing w:val="3"/>
          <w:w w:val="80"/>
        </w:rPr>
        <w:t xml:space="preserve"> </w:t>
      </w:r>
      <w:r>
        <w:rPr>
          <w:w w:val="80"/>
        </w:rPr>
        <w:t>лише</w:t>
      </w:r>
      <w:r>
        <w:rPr>
          <w:spacing w:val="4"/>
          <w:w w:val="80"/>
        </w:rPr>
        <w:t xml:space="preserve"> </w:t>
      </w:r>
      <w:r>
        <w:rPr>
          <w:w w:val="80"/>
        </w:rPr>
        <w:t>за</w:t>
      </w:r>
      <w:r>
        <w:rPr>
          <w:spacing w:val="3"/>
          <w:w w:val="80"/>
        </w:rPr>
        <w:t xml:space="preserve"> </w:t>
      </w:r>
      <w:r>
        <w:rPr>
          <w:w w:val="80"/>
        </w:rPr>
        <w:t>згодою</w:t>
      </w:r>
      <w:r>
        <w:rPr>
          <w:spacing w:val="4"/>
          <w:w w:val="80"/>
        </w:rPr>
        <w:t xml:space="preserve"> </w:t>
      </w:r>
      <w:r>
        <w:rPr>
          <w:w w:val="80"/>
        </w:rPr>
        <w:t>сторін</w:t>
      </w:r>
      <w:r>
        <w:rPr>
          <w:spacing w:val="3"/>
          <w:w w:val="80"/>
        </w:rPr>
        <w:t xml:space="preserve"> </w:t>
      </w:r>
      <w:r>
        <w:rPr>
          <w:w w:val="80"/>
        </w:rPr>
        <w:t>або</w:t>
      </w:r>
      <w:r>
        <w:rPr>
          <w:spacing w:val="3"/>
          <w:w w:val="80"/>
        </w:rPr>
        <w:t xml:space="preserve"> </w:t>
      </w:r>
      <w:r>
        <w:rPr>
          <w:w w:val="80"/>
        </w:rPr>
        <w:t>в</w:t>
      </w:r>
      <w:r>
        <w:rPr>
          <w:spacing w:val="4"/>
          <w:w w:val="80"/>
        </w:rPr>
        <w:t xml:space="preserve"> </w:t>
      </w:r>
      <w:r>
        <w:rPr>
          <w:w w:val="80"/>
        </w:rPr>
        <w:t>порядку,</w:t>
      </w:r>
      <w:r>
        <w:rPr>
          <w:spacing w:val="1"/>
          <w:w w:val="80"/>
        </w:rPr>
        <w:t xml:space="preserve"> </w:t>
      </w:r>
      <w:r>
        <w:rPr>
          <w:w w:val="80"/>
        </w:rPr>
        <w:t>встановленому</w:t>
      </w:r>
      <w:r>
        <w:rPr>
          <w:spacing w:val="5"/>
          <w:w w:val="80"/>
        </w:rPr>
        <w:t xml:space="preserve"> </w:t>
      </w:r>
      <w:r>
        <w:rPr>
          <w:w w:val="80"/>
        </w:rPr>
        <w:t>чинним</w:t>
      </w:r>
      <w:r>
        <w:rPr>
          <w:spacing w:val="2"/>
          <w:w w:val="80"/>
        </w:rPr>
        <w:t xml:space="preserve"> </w:t>
      </w:r>
      <w:r>
        <w:rPr>
          <w:w w:val="80"/>
        </w:rPr>
        <w:t>законодавством.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331"/>
        </w:tabs>
        <w:spacing w:before="202" w:line="260" w:lineRule="exact"/>
        <w:ind w:left="4330" w:hanging="284"/>
        <w:jc w:val="left"/>
      </w:pPr>
      <w:bookmarkStart w:id="0" w:name="6._Права_та_обов’язки_Споживача"/>
      <w:bookmarkEnd w:id="0"/>
      <w:r>
        <w:rPr>
          <w:w w:val="80"/>
        </w:rPr>
        <w:t>Права</w:t>
      </w:r>
      <w:r>
        <w:rPr>
          <w:spacing w:val="19"/>
          <w:w w:val="80"/>
        </w:rPr>
        <w:t xml:space="preserve"> </w:t>
      </w:r>
      <w:r>
        <w:rPr>
          <w:w w:val="80"/>
        </w:rPr>
        <w:t>та</w:t>
      </w:r>
      <w:r>
        <w:rPr>
          <w:spacing w:val="20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24"/>
          <w:w w:val="80"/>
        </w:rPr>
        <w:t xml:space="preserve"> </w:t>
      </w:r>
      <w:r>
        <w:rPr>
          <w:w w:val="80"/>
        </w:rPr>
        <w:t>Споживача</w:t>
      </w:r>
    </w:p>
    <w:p w:rsidR="000B6299" w:rsidRDefault="00ED3725">
      <w:pPr>
        <w:pStyle w:val="a4"/>
        <w:numPr>
          <w:ilvl w:val="1"/>
          <w:numId w:val="15"/>
        </w:numPr>
        <w:tabs>
          <w:tab w:val="left" w:pos="1580"/>
        </w:tabs>
        <w:spacing w:before="3"/>
        <w:ind w:hanging="760"/>
        <w:rPr>
          <w:sz w:val="24"/>
        </w:rPr>
      </w:pPr>
      <w:r>
        <w:rPr>
          <w:w w:val="80"/>
          <w:sz w:val="24"/>
        </w:rPr>
        <w:t>Споживач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право: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7" w:line="242" w:lineRule="auto"/>
        <w:ind w:right="159" w:firstLine="710"/>
        <w:rPr>
          <w:sz w:val="24"/>
        </w:rPr>
      </w:pPr>
      <w:r>
        <w:rPr>
          <w:w w:val="85"/>
          <w:sz w:val="24"/>
        </w:rPr>
        <w:t>обирати спосіб визначення ціни за постачання електричної енергії на умовах, зазначених у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комерційній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пропозиції,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обраній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Споживачем;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line="271" w:lineRule="exact"/>
        <w:ind w:left="1296" w:hanging="477"/>
        <w:rPr>
          <w:sz w:val="24"/>
        </w:rPr>
      </w:pPr>
      <w:r>
        <w:rPr>
          <w:w w:val="80"/>
          <w:sz w:val="24"/>
        </w:rPr>
        <w:t>отримувати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умовах,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зазначених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цьому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Договорі;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6" w:line="244" w:lineRule="auto"/>
        <w:ind w:right="149" w:firstLine="710"/>
        <w:rPr>
          <w:sz w:val="24"/>
        </w:rPr>
      </w:pPr>
      <w:r>
        <w:rPr>
          <w:w w:val="80"/>
          <w:sz w:val="24"/>
        </w:rPr>
        <w:t>купувати електричну енергію із забезпеченням рівня якості комерційних послуг, відповідно до вимог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діючих стандартів якості надання </w:t>
      </w:r>
      <w:r>
        <w:rPr>
          <w:w w:val="85"/>
          <w:sz w:val="24"/>
        </w:rPr>
        <w:t>послуг, затверджених Регулятором, а також на отримання компенсації за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порушення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таких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вимог, розмір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якої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визначено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комерційній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пропозиції;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line="244" w:lineRule="auto"/>
        <w:ind w:right="150" w:firstLine="710"/>
        <w:rPr>
          <w:sz w:val="24"/>
        </w:rPr>
      </w:pPr>
      <w:r>
        <w:rPr>
          <w:spacing w:val="-1"/>
          <w:w w:val="85"/>
          <w:sz w:val="24"/>
        </w:rPr>
        <w:t xml:space="preserve">безоплатно отримувати </w:t>
      </w:r>
      <w:r>
        <w:rPr>
          <w:w w:val="85"/>
          <w:sz w:val="24"/>
        </w:rPr>
        <w:t>всю інформацію стосовно його прав та обов'язків, інформацію про ціну,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порядок оплати спожитої</w:t>
      </w:r>
      <w:r>
        <w:rPr>
          <w:spacing w:val="-1"/>
          <w:w w:val="85"/>
          <w:sz w:val="24"/>
        </w:rPr>
        <w:t xml:space="preserve"> електричної енергії, </w:t>
      </w:r>
      <w:r>
        <w:rPr>
          <w:w w:val="85"/>
          <w:sz w:val="24"/>
        </w:rPr>
        <w:t>а також іншу інформацію, що має надаватись Постачальником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відповідно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до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чинного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законодавства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line="265" w:lineRule="exact"/>
        <w:ind w:left="1296" w:hanging="477"/>
        <w:rPr>
          <w:sz w:val="24"/>
        </w:rPr>
      </w:pPr>
      <w:r>
        <w:rPr>
          <w:w w:val="80"/>
          <w:sz w:val="24"/>
        </w:rPr>
        <w:t>безоплатно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отримувати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інформацію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обсяги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інші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параметри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власного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споживання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</w:p>
    <w:p w:rsidR="000B6299" w:rsidRDefault="00ED3725">
      <w:pPr>
        <w:pStyle w:val="a3"/>
        <w:spacing w:line="270" w:lineRule="exact"/>
        <w:ind w:firstLine="0"/>
        <w:jc w:val="left"/>
      </w:pPr>
      <w:r>
        <w:rPr>
          <w:w w:val="95"/>
        </w:rPr>
        <w:t>енергії;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6"/>
          <w:tab w:val="left" w:pos="1297"/>
        </w:tabs>
        <w:spacing w:before="6" w:line="270" w:lineRule="exact"/>
        <w:ind w:left="1296" w:hanging="477"/>
        <w:rPr>
          <w:sz w:val="24"/>
        </w:rPr>
      </w:pPr>
      <w:r>
        <w:rPr>
          <w:spacing w:val="-1"/>
          <w:w w:val="85"/>
          <w:sz w:val="24"/>
        </w:rPr>
        <w:t>звертатися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до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вирішення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будь-яких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питань,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пов'язаних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виконанням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</w:p>
    <w:p w:rsidR="000B6299" w:rsidRDefault="00ED3725">
      <w:pPr>
        <w:pStyle w:val="a3"/>
        <w:spacing w:before="4"/>
        <w:ind w:firstLine="0"/>
        <w:jc w:val="left"/>
      </w:pPr>
      <w:r>
        <w:rPr>
          <w:w w:val="90"/>
        </w:rPr>
        <w:t>Договору;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7"/>
        <w:ind w:left="1296" w:hanging="477"/>
        <w:rPr>
          <w:sz w:val="24"/>
        </w:rPr>
      </w:pPr>
      <w:r>
        <w:rPr>
          <w:w w:val="80"/>
          <w:sz w:val="24"/>
        </w:rPr>
        <w:t>вимагати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письмової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форми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2" w:line="244" w:lineRule="auto"/>
        <w:ind w:right="159" w:firstLine="710"/>
        <w:rPr>
          <w:sz w:val="24"/>
        </w:rPr>
      </w:pPr>
      <w:r>
        <w:rPr>
          <w:spacing w:val="-1"/>
          <w:w w:val="85"/>
          <w:sz w:val="24"/>
        </w:rPr>
        <w:t xml:space="preserve">вимагати від Постачальника </w:t>
      </w:r>
      <w:r>
        <w:rPr>
          <w:w w:val="85"/>
          <w:sz w:val="24"/>
        </w:rPr>
        <w:t>пояснень щодо отриманих рахунків і у випадку незгоди з порядком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розрахунків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розрахованою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сумою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вимагати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проведення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звіряння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розрахункових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оскаржувати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установленому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порядку;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line="242" w:lineRule="auto"/>
        <w:ind w:right="158" w:firstLine="710"/>
        <w:rPr>
          <w:sz w:val="24"/>
        </w:rPr>
      </w:pPr>
      <w:r>
        <w:rPr>
          <w:w w:val="85"/>
          <w:sz w:val="24"/>
        </w:rPr>
        <w:t>проводити звіряння фактичних розрахунків в установленому ПРРЕЕ порядку з підписанням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відповідного</w:t>
      </w:r>
      <w:r>
        <w:rPr>
          <w:spacing w:val="-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акта</w:t>
      </w:r>
      <w:proofErr w:type="spellEnd"/>
      <w:r>
        <w:rPr>
          <w:w w:val="90"/>
          <w:sz w:val="24"/>
        </w:rPr>
        <w:t>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ind w:right="160" w:firstLine="710"/>
        <w:rPr>
          <w:sz w:val="24"/>
        </w:rPr>
      </w:pPr>
      <w:r>
        <w:rPr>
          <w:w w:val="85"/>
          <w:sz w:val="24"/>
        </w:rPr>
        <w:t xml:space="preserve">вільно обирати іншого </w:t>
      </w:r>
      <w:proofErr w:type="spellStart"/>
      <w:r>
        <w:rPr>
          <w:w w:val="85"/>
          <w:sz w:val="24"/>
        </w:rPr>
        <w:t>електропостачальника</w:t>
      </w:r>
      <w:proofErr w:type="spellEnd"/>
      <w:r>
        <w:rPr>
          <w:w w:val="85"/>
          <w:sz w:val="24"/>
        </w:rPr>
        <w:t xml:space="preserve"> та розірвати цей Договір у встановленому цим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чинним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законодавством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порядку;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7"/>
        <w:ind w:right="159" w:firstLine="710"/>
        <w:rPr>
          <w:sz w:val="24"/>
        </w:rPr>
      </w:pPr>
      <w:r>
        <w:rPr>
          <w:w w:val="80"/>
          <w:sz w:val="24"/>
        </w:rPr>
        <w:t>оскаржувати будь-які несанкціоновані, неправомірні чи інші дії Постачальника, що порушують права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Споживача, та брати у</w:t>
      </w:r>
      <w:r>
        <w:rPr>
          <w:w w:val="85"/>
          <w:sz w:val="24"/>
        </w:rPr>
        <w:t>часть у розгляді цих скарг на умовах, визначених чинним законодавством та цим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10" w:line="242" w:lineRule="auto"/>
        <w:ind w:right="148" w:firstLine="710"/>
        <w:rPr>
          <w:sz w:val="24"/>
        </w:rPr>
      </w:pPr>
      <w:r>
        <w:rPr>
          <w:spacing w:val="-1"/>
          <w:w w:val="85"/>
          <w:sz w:val="24"/>
        </w:rPr>
        <w:t xml:space="preserve">отримувати відшкодування збитків від Постачальника, понесених </w:t>
      </w:r>
      <w:r>
        <w:rPr>
          <w:w w:val="85"/>
          <w:sz w:val="24"/>
        </w:rPr>
        <w:t>у зв'язку з невиконанням або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неналежним виконанням Постачальником </w:t>
      </w:r>
      <w:r>
        <w:rPr>
          <w:w w:val="85"/>
          <w:sz w:val="24"/>
        </w:rPr>
        <w:t>своїх зобов'</w:t>
      </w:r>
      <w:r>
        <w:rPr>
          <w:w w:val="85"/>
          <w:sz w:val="24"/>
        </w:rPr>
        <w:t>язань перед Споживачем, відповідно до умов цього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чинного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законодавства;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3" w:line="242" w:lineRule="auto"/>
        <w:ind w:right="155" w:firstLine="710"/>
        <w:rPr>
          <w:sz w:val="24"/>
        </w:rPr>
      </w:pPr>
      <w:r>
        <w:rPr>
          <w:w w:val="85"/>
          <w:sz w:val="24"/>
        </w:rPr>
        <w:t xml:space="preserve">перейти на постачання електричної енергії до іншого </w:t>
      </w:r>
      <w:proofErr w:type="spellStart"/>
      <w:r>
        <w:rPr>
          <w:w w:val="85"/>
          <w:sz w:val="24"/>
        </w:rPr>
        <w:t>електропостачальника</w:t>
      </w:r>
      <w:proofErr w:type="spellEnd"/>
      <w:r>
        <w:rPr>
          <w:w w:val="85"/>
          <w:sz w:val="24"/>
        </w:rPr>
        <w:t>, у разі наявності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договору споживача про надання послуг з розподілу електричної енергії та відсутності припинення 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електричної енергії внаслідок наявності заборгованості за постачання електричної енергії перед діючим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Постачальником;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2"/>
        <w:ind w:left="1296" w:hanging="477"/>
        <w:rPr>
          <w:sz w:val="24"/>
        </w:rPr>
      </w:pPr>
      <w:r>
        <w:rPr>
          <w:w w:val="80"/>
          <w:sz w:val="24"/>
        </w:rPr>
        <w:t>інші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права,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передбачені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Договором.</w:t>
      </w:r>
    </w:p>
    <w:p w:rsidR="000B6299" w:rsidRDefault="00ED3725">
      <w:pPr>
        <w:pStyle w:val="a4"/>
        <w:numPr>
          <w:ilvl w:val="1"/>
          <w:numId w:val="15"/>
        </w:numPr>
        <w:tabs>
          <w:tab w:val="left" w:pos="1580"/>
        </w:tabs>
        <w:spacing w:before="7"/>
        <w:ind w:hanging="760"/>
        <w:rPr>
          <w:sz w:val="24"/>
        </w:rPr>
      </w:pPr>
      <w:r>
        <w:rPr>
          <w:w w:val="80"/>
          <w:sz w:val="24"/>
        </w:rPr>
        <w:t>Споживач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зобов'язується: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2"/>
        <w:ind w:right="139" w:firstLine="710"/>
        <w:rPr>
          <w:sz w:val="24"/>
        </w:rPr>
      </w:pPr>
      <w:r>
        <w:rPr>
          <w:w w:val="85"/>
          <w:sz w:val="24"/>
        </w:rPr>
        <w:t>забезпечувати своєчасну та повну оплату спожитої електричної енергії згідно з умовами цього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9"/>
        <w:ind w:right="155" w:firstLine="710"/>
        <w:rPr>
          <w:sz w:val="24"/>
        </w:rPr>
      </w:pPr>
      <w:r>
        <w:rPr>
          <w:spacing w:val="-1"/>
          <w:w w:val="85"/>
          <w:sz w:val="24"/>
        </w:rPr>
        <w:t xml:space="preserve">укласти в установленому порядку договір </w:t>
      </w:r>
      <w:r>
        <w:rPr>
          <w:w w:val="85"/>
          <w:sz w:val="24"/>
        </w:rPr>
        <w:t>споживача про надання послуг з розподілу 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</w:t>
      </w:r>
      <w:r>
        <w:rPr>
          <w:w w:val="85"/>
          <w:sz w:val="24"/>
        </w:rPr>
        <w:t>гії з оператором системи для набуття права на правомірне споживання електричної енергії та фізичну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доставку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до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межі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балансової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належності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об'єкта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11" w:line="244" w:lineRule="auto"/>
        <w:ind w:right="140" w:firstLine="710"/>
        <w:rPr>
          <w:sz w:val="24"/>
        </w:rPr>
      </w:pPr>
      <w:r>
        <w:rPr>
          <w:w w:val="80"/>
          <w:sz w:val="24"/>
        </w:rPr>
        <w:t>раціонально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використовувати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обережно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поводитися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електричними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пристроями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використовувати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отриману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виключно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власного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допускати</w:t>
      </w:r>
      <w:r>
        <w:rPr>
          <w:spacing w:val="-52"/>
          <w:w w:val="85"/>
          <w:sz w:val="24"/>
        </w:rPr>
        <w:t xml:space="preserve"> </w:t>
      </w:r>
      <w:proofErr w:type="spellStart"/>
      <w:r>
        <w:rPr>
          <w:w w:val="90"/>
          <w:sz w:val="24"/>
        </w:rPr>
        <w:t>позаоблікового</w:t>
      </w:r>
      <w:proofErr w:type="spellEnd"/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споживання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енергії;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line="244" w:lineRule="auto"/>
        <w:ind w:right="155" w:firstLine="710"/>
        <w:rPr>
          <w:sz w:val="24"/>
        </w:rPr>
      </w:pPr>
      <w:r>
        <w:rPr>
          <w:w w:val="80"/>
          <w:sz w:val="24"/>
        </w:rPr>
        <w:t>протягом 5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робочих днів до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 xml:space="preserve">початку постачання електричної енергії новим </w:t>
      </w:r>
      <w:proofErr w:type="spellStart"/>
      <w:r>
        <w:rPr>
          <w:w w:val="80"/>
          <w:sz w:val="24"/>
        </w:rPr>
        <w:t>електропостачальником</w:t>
      </w:r>
      <w:proofErr w:type="spellEnd"/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але не пізніше дати, визначеної цим Договором, розрахуватися з Постачальником за спожиту 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енергію;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line="267" w:lineRule="exact"/>
        <w:ind w:left="1156"/>
        <w:rPr>
          <w:sz w:val="24"/>
        </w:rPr>
      </w:pPr>
      <w:r>
        <w:rPr>
          <w:w w:val="80"/>
          <w:sz w:val="24"/>
        </w:rPr>
        <w:t>надавати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забезпечення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виконання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зобов'язань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випадку</w:t>
      </w:r>
    </w:p>
    <w:p w:rsidR="000B6299" w:rsidRDefault="000B6299">
      <w:pPr>
        <w:spacing w:line="267" w:lineRule="exact"/>
        <w:jc w:val="both"/>
        <w:rPr>
          <w:sz w:val="24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3"/>
        <w:spacing w:before="87" w:line="242" w:lineRule="auto"/>
        <w:ind w:right="144" w:firstLine="0"/>
      </w:pPr>
      <w:r>
        <w:rPr>
          <w:w w:val="80"/>
        </w:rPr>
        <w:lastRenderedPageBreak/>
        <w:t>неможливості</w:t>
      </w:r>
      <w:r>
        <w:rPr>
          <w:spacing w:val="1"/>
          <w:w w:val="80"/>
        </w:rPr>
        <w:t xml:space="preserve"> </w:t>
      </w:r>
      <w:r>
        <w:rPr>
          <w:w w:val="80"/>
        </w:rPr>
        <w:t>погасити</w:t>
      </w:r>
      <w:r>
        <w:rPr>
          <w:spacing w:val="1"/>
          <w:w w:val="80"/>
        </w:rPr>
        <w:t xml:space="preserve"> </w:t>
      </w:r>
      <w:r>
        <w:rPr>
          <w:w w:val="80"/>
        </w:rPr>
        <w:t>заборгованість</w:t>
      </w:r>
      <w:r>
        <w:rPr>
          <w:spacing w:val="1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"/>
          <w:w w:val="80"/>
        </w:rPr>
        <w:t xml:space="preserve"> </w:t>
      </w:r>
      <w:r>
        <w:rPr>
          <w:w w:val="80"/>
        </w:rPr>
        <w:t>та/або</w:t>
      </w:r>
      <w:r>
        <w:rPr>
          <w:spacing w:val="1"/>
          <w:w w:val="80"/>
        </w:rPr>
        <w:t xml:space="preserve"> </w:t>
      </w:r>
      <w:r>
        <w:rPr>
          <w:w w:val="80"/>
        </w:rPr>
        <w:t>перебування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в</w:t>
      </w:r>
      <w:r>
        <w:rPr>
          <w:spacing w:val="1"/>
          <w:w w:val="80"/>
        </w:rPr>
        <w:t xml:space="preserve"> </w:t>
      </w:r>
      <w:r>
        <w:rPr>
          <w:w w:val="80"/>
        </w:rPr>
        <w:t>процесі</w:t>
      </w:r>
      <w:r>
        <w:rPr>
          <w:spacing w:val="1"/>
          <w:w w:val="80"/>
        </w:rPr>
        <w:t xml:space="preserve"> </w:t>
      </w:r>
      <w:r>
        <w:rPr>
          <w:w w:val="80"/>
        </w:rPr>
        <w:t>ліквідації</w:t>
      </w:r>
      <w:r>
        <w:rPr>
          <w:spacing w:val="1"/>
          <w:w w:val="80"/>
        </w:rPr>
        <w:t xml:space="preserve"> </w:t>
      </w:r>
      <w:r>
        <w:rPr>
          <w:w w:val="80"/>
        </w:rPr>
        <w:t>чи</w:t>
      </w:r>
      <w:r>
        <w:rPr>
          <w:spacing w:val="1"/>
          <w:w w:val="80"/>
        </w:rPr>
        <w:t xml:space="preserve"> </w:t>
      </w:r>
      <w:r>
        <w:rPr>
          <w:w w:val="80"/>
        </w:rPr>
        <w:t>банкрутства</w:t>
      </w:r>
      <w:r>
        <w:rPr>
          <w:spacing w:val="1"/>
          <w:w w:val="80"/>
        </w:rPr>
        <w:t xml:space="preserve"> </w:t>
      </w:r>
      <w:r>
        <w:rPr>
          <w:w w:val="90"/>
        </w:rPr>
        <w:t>відповідно</w:t>
      </w:r>
      <w:r>
        <w:rPr>
          <w:spacing w:val="-10"/>
          <w:w w:val="90"/>
        </w:rPr>
        <w:t xml:space="preserve"> </w:t>
      </w:r>
      <w:r>
        <w:rPr>
          <w:w w:val="90"/>
        </w:rPr>
        <w:t>до</w:t>
      </w:r>
      <w:r>
        <w:rPr>
          <w:spacing w:val="-8"/>
          <w:w w:val="90"/>
        </w:rPr>
        <w:t xml:space="preserve"> </w:t>
      </w:r>
      <w:r>
        <w:rPr>
          <w:w w:val="90"/>
        </w:rPr>
        <w:t>Цивільного</w:t>
      </w:r>
      <w:r>
        <w:rPr>
          <w:spacing w:val="-9"/>
          <w:w w:val="90"/>
        </w:rPr>
        <w:t xml:space="preserve"> </w:t>
      </w:r>
      <w:r>
        <w:rPr>
          <w:w w:val="90"/>
        </w:rPr>
        <w:t>кодексу</w:t>
      </w:r>
      <w:r>
        <w:rPr>
          <w:spacing w:val="-7"/>
          <w:w w:val="90"/>
        </w:rPr>
        <w:t xml:space="preserve"> </w:t>
      </w:r>
      <w:r>
        <w:rPr>
          <w:w w:val="90"/>
        </w:rPr>
        <w:t>України</w:t>
      </w:r>
      <w:r>
        <w:rPr>
          <w:spacing w:val="-9"/>
          <w:w w:val="90"/>
        </w:rPr>
        <w:t xml:space="preserve"> </w:t>
      </w:r>
      <w:r>
        <w:rPr>
          <w:w w:val="90"/>
        </w:rPr>
        <w:t>та</w:t>
      </w:r>
      <w:r>
        <w:rPr>
          <w:spacing w:val="-9"/>
          <w:w w:val="90"/>
        </w:rPr>
        <w:t xml:space="preserve"> </w:t>
      </w:r>
      <w:r>
        <w:rPr>
          <w:w w:val="90"/>
        </w:rPr>
        <w:t>ПРРЕЕ;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4" w:line="242" w:lineRule="auto"/>
        <w:ind w:right="141" w:firstLine="710"/>
        <w:rPr>
          <w:sz w:val="24"/>
        </w:rPr>
      </w:pPr>
      <w:r>
        <w:rPr>
          <w:w w:val="85"/>
          <w:sz w:val="24"/>
        </w:rPr>
        <w:t>безперешкодно допускати на свою територію, у свої житлові, виробничі, господарські та підсобні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приміщення, де розташовані вузли комерційного обліку електричної енергії, розрахункові засоби вимірювальної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техніки тощо, представників Постачальника після пред'</w:t>
      </w:r>
      <w:r>
        <w:rPr>
          <w:w w:val="80"/>
          <w:sz w:val="24"/>
        </w:rPr>
        <w:t>явлення ними службових посвідчень для звіряння показів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щодо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фактично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спожитої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енергії;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2" w:line="244" w:lineRule="auto"/>
        <w:ind w:right="151" w:firstLine="710"/>
        <w:rPr>
          <w:sz w:val="24"/>
        </w:rPr>
      </w:pPr>
      <w:r>
        <w:rPr>
          <w:spacing w:val="-1"/>
          <w:w w:val="85"/>
          <w:sz w:val="24"/>
        </w:rPr>
        <w:t xml:space="preserve">відшкодовувати Постачальнику збитки, </w:t>
      </w:r>
      <w:r>
        <w:rPr>
          <w:w w:val="85"/>
          <w:sz w:val="24"/>
        </w:rPr>
        <w:t>понесені ним у зв'язку з невиконанням або неналежним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виконанням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своїх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зобов'язань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перед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w w:val="85"/>
          <w:sz w:val="24"/>
        </w:rPr>
        <w:t>кладені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нього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чинним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законодавством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та/або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line="267" w:lineRule="exact"/>
        <w:ind w:left="1156"/>
        <w:rPr>
          <w:sz w:val="24"/>
        </w:rPr>
      </w:pPr>
      <w:r>
        <w:rPr>
          <w:w w:val="80"/>
          <w:sz w:val="24"/>
        </w:rPr>
        <w:t>виконувати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інші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обов'язки,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покладені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206"/>
        </w:tabs>
        <w:spacing w:before="180" w:line="260" w:lineRule="exact"/>
        <w:ind w:left="4206" w:hanging="284"/>
        <w:jc w:val="left"/>
      </w:pPr>
      <w:bookmarkStart w:id="1" w:name="7._Права_і_обов’язки_Постачальника"/>
      <w:bookmarkEnd w:id="1"/>
      <w:r>
        <w:rPr>
          <w:w w:val="80"/>
        </w:rPr>
        <w:t>Права</w:t>
      </w:r>
      <w:r>
        <w:rPr>
          <w:spacing w:val="25"/>
          <w:w w:val="80"/>
        </w:rPr>
        <w:t xml:space="preserve"> </w:t>
      </w:r>
      <w:r>
        <w:rPr>
          <w:w w:val="80"/>
        </w:rPr>
        <w:t>і</w:t>
      </w:r>
      <w:r>
        <w:rPr>
          <w:spacing w:val="23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24"/>
          <w:w w:val="80"/>
        </w:rPr>
        <w:t xml:space="preserve"> </w:t>
      </w:r>
      <w:r>
        <w:rPr>
          <w:w w:val="80"/>
        </w:rPr>
        <w:t>Постачальника</w:t>
      </w:r>
    </w:p>
    <w:p w:rsidR="000B6299" w:rsidRDefault="00ED3725">
      <w:pPr>
        <w:pStyle w:val="a4"/>
        <w:numPr>
          <w:ilvl w:val="1"/>
          <w:numId w:val="12"/>
        </w:numPr>
        <w:tabs>
          <w:tab w:val="left" w:pos="1579"/>
          <w:tab w:val="left" w:pos="1580"/>
        </w:tabs>
        <w:spacing w:before="3"/>
        <w:ind w:hanging="760"/>
        <w:rPr>
          <w:sz w:val="24"/>
        </w:rPr>
      </w:pPr>
      <w:r>
        <w:rPr>
          <w:w w:val="80"/>
          <w:sz w:val="24"/>
        </w:rPr>
        <w:t>Постачальник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право: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3"/>
        <w:rPr>
          <w:sz w:val="24"/>
        </w:rPr>
      </w:pPr>
      <w:r>
        <w:rPr>
          <w:w w:val="80"/>
          <w:sz w:val="24"/>
        </w:rPr>
        <w:t>отримувати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плату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поставлену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енергію;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2"/>
        <w:rPr>
          <w:sz w:val="24"/>
        </w:rPr>
      </w:pPr>
      <w:r>
        <w:rPr>
          <w:w w:val="80"/>
          <w:sz w:val="24"/>
        </w:rPr>
        <w:t>контролювати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правильність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оформлення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платіжних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документів;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7"/>
        <w:ind w:left="110" w:right="149" w:firstLine="710"/>
        <w:rPr>
          <w:sz w:val="24"/>
        </w:rPr>
      </w:pPr>
      <w:r>
        <w:rPr>
          <w:w w:val="80"/>
          <w:sz w:val="24"/>
        </w:rPr>
        <w:t>ініціювати припинення постачання електричної енергії Споживачу у порядку та на умовах, визначених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Договором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чинним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законодавством;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8"/>
        <w:ind w:left="110" w:right="157" w:firstLine="710"/>
        <w:rPr>
          <w:sz w:val="24"/>
        </w:rPr>
      </w:pPr>
      <w:r>
        <w:rPr>
          <w:w w:val="80"/>
          <w:sz w:val="24"/>
        </w:rPr>
        <w:t>безперешкодного доступу до розрахункових засобів вимірювальної техніки Споживача для перевірки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показів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щодо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фактично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використаних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обсягів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5" w:line="244" w:lineRule="auto"/>
        <w:ind w:left="110" w:right="156" w:firstLine="710"/>
        <w:rPr>
          <w:sz w:val="24"/>
        </w:rPr>
      </w:pPr>
      <w:r>
        <w:rPr>
          <w:w w:val="85"/>
          <w:sz w:val="24"/>
        </w:rPr>
        <w:t>проводити разом зі Споживачем звіряння фактично використаних обсягів електричної енерг</w:t>
      </w:r>
      <w:r>
        <w:rPr>
          <w:w w:val="85"/>
          <w:sz w:val="24"/>
        </w:rPr>
        <w:t>ії з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підписанням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відповідного</w:t>
      </w:r>
      <w:r>
        <w:rPr>
          <w:spacing w:val="-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акта</w:t>
      </w:r>
      <w:proofErr w:type="spellEnd"/>
      <w:r>
        <w:rPr>
          <w:w w:val="90"/>
          <w:sz w:val="24"/>
        </w:rPr>
        <w:t>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line="242" w:lineRule="auto"/>
        <w:ind w:left="110" w:right="154" w:firstLine="710"/>
        <w:rPr>
          <w:sz w:val="24"/>
        </w:rPr>
      </w:pPr>
      <w:r>
        <w:rPr>
          <w:w w:val="85"/>
          <w:sz w:val="24"/>
        </w:rPr>
        <w:t>отримувати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відшкодування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збитків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Споживача,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понесені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зв'язку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невиконанням або неналежним виконанням Споживачем своїх зобов'язань перед Постачальником, відповідно до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 цього Договору та чинног</w:t>
      </w:r>
      <w:r>
        <w:rPr>
          <w:w w:val="80"/>
          <w:sz w:val="24"/>
        </w:rPr>
        <w:t>о законодавства, у тому числі отримувати відшкодування збитків від Споживача 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дострокове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випадках, не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5"/>
        <w:ind w:left="110" w:right="159" w:firstLine="710"/>
        <w:rPr>
          <w:sz w:val="24"/>
        </w:rPr>
      </w:pPr>
      <w:r>
        <w:rPr>
          <w:w w:val="80"/>
          <w:sz w:val="24"/>
        </w:rPr>
        <w:t>поширювати інформацію перед третіми особами про укладання даного Договору зі Споживачем на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власному офіційному веб-сайті та/або в засобах масової інформації без розповсюдження інформації щодо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істотних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персоніфікованих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персональних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10"/>
        <w:rPr>
          <w:sz w:val="24"/>
        </w:rPr>
      </w:pPr>
      <w:r>
        <w:rPr>
          <w:w w:val="80"/>
          <w:sz w:val="24"/>
        </w:rPr>
        <w:t>інші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права,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передбачені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Договором.</w:t>
      </w:r>
    </w:p>
    <w:p w:rsidR="000B6299" w:rsidRDefault="00ED3725">
      <w:pPr>
        <w:pStyle w:val="a4"/>
        <w:numPr>
          <w:ilvl w:val="1"/>
          <w:numId w:val="12"/>
        </w:numPr>
        <w:tabs>
          <w:tab w:val="left" w:pos="1580"/>
        </w:tabs>
        <w:spacing w:before="2"/>
        <w:ind w:hanging="760"/>
        <w:rPr>
          <w:sz w:val="24"/>
        </w:rPr>
      </w:pPr>
      <w:r>
        <w:rPr>
          <w:w w:val="80"/>
          <w:sz w:val="24"/>
        </w:rPr>
        <w:t>Постачальник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зоб</w:t>
      </w:r>
      <w:r>
        <w:rPr>
          <w:w w:val="80"/>
          <w:sz w:val="24"/>
        </w:rPr>
        <w:t>ов'язується: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before="2" w:line="247" w:lineRule="auto"/>
        <w:ind w:right="162" w:firstLine="710"/>
        <w:rPr>
          <w:sz w:val="24"/>
        </w:rPr>
      </w:pPr>
      <w:r>
        <w:rPr>
          <w:w w:val="80"/>
          <w:sz w:val="24"/>
        </w:rPr>
        <w:t>забезпечувати належну якість надання послуг з постачання електричної енергії відповідно до вимог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чинного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законодавства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line="244" w:lineRule="auto"/>
        <w:ind w:right="151" w:firstLine="710"/>
        <w:rPr>
          <w:sz w:val="24"/>
        </w:rPr>
      </w:pPr>
      <w:r>
        <w:rPr>
          <w:w w:val="80"/>
          <w:sz w:val="24"/>
        </w:rPr>
        <w:t>нараховувати і виставляти рахунки Споживачу за поставлену електричну енергію відповідно до вимог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порядку,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передбачених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ПРРЕЕ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line="242" w:lineRule="auto"/>
        <w:ind w:right="140" w:firstLine="710"/>
        <w:rPr>
          <w:sz w:val="24"/>
        </w:rPr>
      </w:pPr>
      <w:r>
        <w:rPr>
          <w:w w:val="85"/>
          <w:sz w:val="24"/>
        </w:rPr>
        <w:t>забезпечити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наявність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різних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комерційних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пропозицій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Споживача;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line="242" w:lineRule="auto"/>
        <w:ind w:right="146" w:firstLine="710"/>
        <w:rPr>
          <w:sz w:val="24"/>
        </w:rPr>
      </w:pPr>
      <w:r>
        <w:rPr>
          <w:w w:val="80"/>
          <w:sz w:val="24"/>
        </w:rPr>
        <w:t>надавати Споживачу інформацію про його права та обов'язки, ціни на електричну енергію, порядок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оплати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</w:t>
      </w:r>
      <w:r>
        <w:rPr>
          <w:w w:val="85"/>
          <w:sz w:val="24"/>
        </w:rPr>
        <w:t>ту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енергію,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порядок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зміни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діючого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іншу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інформацію,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вимагається цим Договором та чинним законодавством, а також інформацію про ефективне споживання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 енергії. Така інформація оприлюднюється на офіційному веб-сайті Постачальника або безкоштовно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надається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Споживачу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його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запит;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05"/>
        </w:tabs>
        <w:spacing w:before="1"/>
        <w:ind w:right="151" w:firstLine="710"/>
        <w:rPr>
          <w:sz w:val="24"/>
        </w:rPr>
      </w:pPr>
      <w:r>
        <w:rPr>
          <w:w w:val="80"/>
          <w:sz w:val="24"/>
        </w:rPr>
        <w:t>публікувати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офіційному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веб-сайті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(і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засобах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масової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інформації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випадках)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детальн</w:t>
      </w:r>
      <w:r>
        <w:rPr>
          <w:w w:val="80"/>
          <w:sz w:val="24"/>
        </w:rPr>
        <w:t>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інформацію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зміну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ціни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20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введення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її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дію;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before="4"/>
        <w:ind w:left="1156"/>
        <w:rPr>
          <w:sz w:val="24"/>
        </w:rPr>
      </w:pPr>
      <w:r>
        <w:rPr>
          <w:w w:val="80"/>
          <w:sz w:val="24"/>
        </w:rPr>
        <w:t>видавати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Споживачеві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безоплатно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платіжні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документи;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before="7"/>
        <w:ind w:right="131" w:firstLine="710"/>
        <w:rPr>
          <w:sz w:val="24"/>
        </w:rPr>
      </w:pPr>
      <w:r>
        <w:rPr>
          <w:w w:val="85"/>
          <w:sz w:val="24"/>
        </w:rPr>
        <w:t>приймати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оплату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наданих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Договором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будь-яким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способом,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передбачений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before="4" w:line="244" w:lineRule="auto"/>
        <w:ind w:right="142" w:firstLine="710"/>
        <w:rPr>
          <w:sz w:val="24"/>
        </w:rPr>
      </w:pPr>
      <w:r>
        <w:rPr>
          <w:w w:val="85"/>
          <w:sz w:val="24"/>
        </w:rPr>
        <w:t>проводити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оплату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розподілу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ОСР,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якщо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Споживач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обрав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спосіб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оплати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послуги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розподілу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напряму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ОСР;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line="242" w:lineRule="auto"/>
        <w:ind w:right="154" w:firstLine="710"/>
        <w:rPr>
          <w:sz w:val="24"/>
        </w:rPr>
      </w:pPr>
      <w:r>
        <w:rPr>
          <w:spacing w:val="-1"/>
          <w:w w:val="85"/>
          <w:sz w:val="24"/>
        </w:rPr>
        <w:t>розглядати</w:t>
      </w:r>
      <w:r>
        <w:rPr>
          <w:spacing w:val="3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</w:t>
      </w:r>
      <w:r>
        <w:rPr>
          <w:spacing w:val="3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установленому</w:t>
      </w:r>
      <w:r>
        <w:rPr>
          <w:spacing w:val="3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законодавством</w:t>
      </w:r>
      <w:r>
        <w:rPr>
          <w:spacing w:val="2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порядку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звернення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Споживача,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зокрема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питань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нарахувань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наявності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відповідних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підстав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задовольняти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вимоги;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79"/>
          <w:tab w:val="left" w:pos="1580"/>
        </w:tabs>
        <w:spacing w:before="1"/>
        <w:ind w:right="166" w:firstLine="710"/>
        <w:rPr>
          <w:sz w:val="24"/>
        </w:rPr>
      </w:pPr>
      <w:r>
        <w:rPr>
          <w:w w:val="85"/>
          <w:sz w:val="24"/>
        </w:rPr>
        <w:t>забезпечувати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належну</w:t>
      </w:r>
      <w:r>
        <w:rPr>
          <w:spacing w:val="52"/>
          <w:w w:val="85"/>
          <w:sz w:val="24"/>
        </w:rPr>
        <w:t xml:space="preserve"> </w:t>
      </w:r>
      <w:r>
        <w:rPr>
          <w:w w:val="85"/>
          <w:sz w:val="24"/>
        </w:rPr>
        <w:t>організацію</w:t>
      </w:r>
      <w:r>
        <w:rPr>
          <w:spacing w:val="51"/>
          <w:w w:val="85"/>
          <w:sz w:val="24"/>
        </w:rPr>
        <w:t xml:space="preserve"> </w:t>
      </w:r>
      <w:r>
        <w:rPr>
          <w:w w:val="85"/>
          <w:sz w:val="24"/>
        </w:rPr>
        <w:t>власної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роботи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можливості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передачі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51"/>
          <w:w w:val="85"/>
          <w:sz w:val="24"/>
        </w:rPr>
        <w:t xml:space="preserve"> </w:t>
      </w:r>
      <w:r>
        <w:rPr>
          <w:w w:val="85"/>
          <w:sz w:val="24"/>
        </w:rPr>
        <w:t>обробки</w:t>
      </w:r>
      <w:r>
        <w:rPr>
          <w:spacing w:val="-51"/>
          <w:w w:val="85"/>
          <w:sz w:val="24"/>
        </w:rPr>
        <w:t xml:space="preserve"> </w:t>
      </w:r>
      <w:r>
        <w:rPr>
          <w:w w:val="80"/>
          <w:sz w:val="24"/>
        </w:rPr>
        <w:t>звернення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питань, що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пов'язані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виконанням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79"/>
          <w:tab w:val="left" w:pos="1580"/>
        </w:tabs>
        <w:spacing w:before="9"/>
        <w:ind w:right="138" w:firstLine="710"/>
        <w:rPr>
          <w:sz w:val="24"/>
        </w:rPr>
      </w:pPr>
      <w:r>
        <w:rPr>
          <w:w w:val="85"/>
          <w:sz w:val="24"/>
        </w:rPr>
        <w:t>відшкодовувати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збитки,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понесені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Споживачем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випадку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невиконання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неналежного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виконання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своїх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зобов'язань за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79"/>
          <w:tab w:val="left" w:pos="1580"/>
        </w:tabs>
        <w:spacing w:before="4"/>
        <w:ind w:left="1579" w:hanging="760"/>
        <w:rPr>
          <w:sz w:val="24"/>
        </w:rPr>
      </w:pPr>
      <w:r>
        <w:rPr>
          <w:w w:val="80"/>
          <w:sz w:val="24"/>
        </w:rPr>
        <w:t>забезпечувати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конфіденційність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даних,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отриманих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26"/>
          <w:tab w:val="left" w:pos="1527"/>
        </w:tabs>
        <w:spacing w:before="7" w:line="242" w:lineRule="auto"/>
        <w:ind w:right="136" w:firstLine="710"/>
        <w:rPr>
          <w:sz w:val="24"/>
        </w:rPr>
      </w:pPr>
      <w:r>
        <w:rPr>
          <w:spacing w:val="-1"/>
          <w:w w:val="85"/>
          <w:sz w:val="24"/>
        </w:rPr>
        <w:t>забезпечувати</w:t>
      </w:r>
      <w:r>
        <w:rPr>
          <w:spacing w:val="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для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ОСР</w:t>
      </w:r>
      <w:r>
        <w:rPr>
          <w:spacing w:val="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фінансові</w:t>
      </w:r>
      <w:r>
        <w:rPr>
          <w:spacing w:val="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гарантії</w:t>
      </w:r>
      <w:r>
        <w:rPr>
          <w:spacing w:val="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визначеному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законодавством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порядку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випадку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послуги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через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Постачальника;</w:t>
      </w:r>
    </w:p>
    <w:p w:rsidR="000B6299" w:rsidRDefault="00ED3725">
      <w:pPr>
        <w:spacing w:before="69"/>
        <w:ind w:right="239"/>
        <w:jc w:val="center"/>
        <w:rPr>
          <w:sz w:val="19"/>
        </w:rPr>
      </w:pPr>
      <w:r>
        <w:rPr>
          <w:w w:val="82"/>
          <w:sz w:val="19"/>
        </w:rPr>
        <w:t>5</w:t>
      </w:r>
    </w:p>
    <w:p w:rsidR="000B6299" w:rsidRDefault="000B6299">
      <w:pPr>
        <w:jc w:val="center"/>
        <w:rPr>
          <w:sz w:val="19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0"/>
          <w:numId w:val="10"/>
        </w:numPr>
        <w:tabs>
          <w:tab w:val="left" w:pos="1526"/>
          <w:tab w:val="left" w:pos="1527"/>
        </w:tabs>
        <w:spacing w:before="106" w:line="225" w:lineRule="auto"/>
        <w:ind w:right="134" w:firstLine="710"/>
        <w:rPr>
          <w:sz w:val="24"/>
        </w:rPr>
      </w:pPr>
      <w:r>
        <w:rPr>
          <w:w w:val="80"/>
          <w:sz w:val="24"/>
        </w:rPr>
        <w:lastRenderedPageBreak/>
        <w:t>протягом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(трьох)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дати,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коли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стало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відомо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нездатність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продовжувати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Споживачу,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він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зобов'язується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проінформувати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право:</w:t>
      </w:r>
    </w:p>
    <w:p w:rsidR="000B6299" w:rsidRDefault="00ED3725">
      <w:pPr>
        <w:pStyle w:val="a3"/>
        <w:spacing w:line="248" w:lineRule="exact"/>
        <w:ind w:left="820" w:firstLine="0"/>
        <w:jc w:val="left"/>
      </w:pPr>
      <w:r>
        <w:rPr>
          <w:w w:val="80"/>
        </w:rPr>
        <w:t>вибрати</w:t>
      </w:r>
      <w:r>
        <w:rPr>
          <w:spacing w:val="10"/>
          <w:w w:val="80"/>
        </w:rPr>
        <w:t xml:space="preserve"> </w:t>
      </w:r>
      <w:r>
        <w:rPr>
          <w:w w:val="80"/>
        </w:rPr>
        <w:t>іншого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електропостачальника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та</w:t>
      </w:r>
      <w:r>
        <w:rPr>
          <w:spacing w:val="11"/>
          <w:w w:val="80"/>
        </w:rPr>
        <w:t xml:space="preserve"> </w:t>
      </w:r>
      <w:r>
        <w:rPr>
          <w:w w:val="80"/>
        </w:rPr>
        <w:t>про</w:t>
      </w:r>
      <w:r>
        <w:rPr>
          <w:spacing w:val="11"/>
          <w:w w:val="80"/>
        </w:rPr>
        <w:t xml:space="preserve"> </w:t>
      </w:r>
      <w:r>
        <w:rPr>
          <w:w w:val="80"/>
        </w:rPr>
        <w:t>наслідки</w:t>
      </w:r>
      <w:r>
        <w:rPr>
          <w:spacing w:val="10"/>
          <w:w w:val="80"/>
        </w:rPr>
        <w:t xml:space="preserve"> </w:t>
      </w:r>
      <w:r>
        <w:rPr>
          <w:w w:val="80"/>
        </w:rPr>
        <w:t>невиконання</w:t>
      </w:r>
      <w:r>
        <w:rPr>
          <w:spacing w:val="10"/>
          <w:w w:val="80"/>
        </w:rPr>
        <w:t xml:space="preserve"> </w:t>
      </w:r>
      <w:r>
        <w:rPr>
          <w:w w:val="80"/>
        </w:rPr>
        <w:t>цього;</w:t>
      </w:r>
    </w:p>
    <w:p w:rsidR="000B6299" w:rsidRDefault="00ED3725">
      <w:pPr>
        <w:pStyle w:val="a3"/>
        <w:spacing w:before="5" w:line="225" w:lineRule="auto"/>
        <w:jc w:val="left"/>
      </w:pPr>
      <w:r>
        <w:rPr>
          <w:w w:val="80"/>
        </w:rPr>
        <w:t>перейти</w:t>
      </w:r>
      <w:r>
        <w:rPr>
          <w:spacing w:val="4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електропостачальника</w:t>
      </w:r>
      <w:proofErr w:type="spellEnd"/>
      <w:r>
        <w:rPr>
          <w:w w:val="80"/>
        </w:rPr>
        <w:t>,</w:t>
      </w:r>
      <w:r>
        <w:rPr>
          <w:spacing w:val="2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якого</w:t>
      </w:r>
      <w:r>
        <w:rPr>
          <w:spacing w:val="4"/>
          <w:w w:val="80"/>
        </w:rPr>
        <w:t xml:space="preserve"> </w:t>
      </w:r>
      <w:r>
        <w:rPr>
          <w:w w:val="80"/>
        </w:rPr>
        <w:t>в</w:t>
      </w:r>
      <w:r>
        <w:rPr>
          <w:spacing w:val="4"/>
          <w:w w:val="80"/>
        </w:rPr>
        <w:t xml:space="preserve"> </w:t>
      </w:r>
      <w:r>
        <w:rPr>
          <w:w w:val="80"/>
        </w:rPr>
        <w:t>установленому</w:t>
      </w:r>
      <w:r>
        <w:rPr>
          <w:spacing w:val="6"/>
          <w:w w:val="80"/>
        </w:rPr>
        <w:t xml:space="preserve"> </w:t>
      </w:r>
      <w:r>
        <w:rPr>
          <w:w w:val="80"/>
        </w:rPr>
        <w:t>порядку</w:t>
      </w:r>
      <w:r>
        <w:rPr>
          <w:spacing w:val="6"/>
          <w:w w:val="80"/>
        </w:rPr>
        <w:t xml:space="preserve"> </w:t>
      </w:r>
      <w:r>
        <w:rPr>
          <w:w w:val="80"/>
        </w:rPr>
        <w:t>покладені</w:t>
      </w:r>
      <w:r>
        <w:rPr>
          <w:spacing w:val="3"/>
          <w:w w:val="80"/>
        </w:rPr>
        <w:t xml:space="preserve"> </w:t>
      </w:r>
      <w:r>
        <w:rPr>
          <w:w w:val="80"/>
        </w:rPr>
        <w:t>спеціальні</w:t>
      </w:r>
      <w:r>
        <w:rPr>
          <w:spacing w:val="3"/>
          <w:w w:val="80"/>
        </w:rPr>
        <w:t xml:space="preserve"> </w:t>
      </w:r>
      <w:r>
        <w:rPr>
          <w:w w:val="80"/>
        </w:rPr>
        <w:t>обов'язки</w:t>
      </w:r>
      <w:r>
        <w:rPr>
          <w:spacing w:val="1"/>
          <w:w w:val="80"/>
        </w:rPr>
        <w:t xml:space="preserve"> </w:t>
      </w:r>
      <w:r>
        <w:rPr>
          <w:w w:val="90"/>
        </w:rPr>
        <w:t>(постачальник</w:t>
      </w:r>
      <w:r>
        <w:rPr>
          <w:spacing w:val="-7"/>
          <w:w w:val="90"/>
        </w:rPr>
        <w:t xml:space="preserve"> </w:t>
      </w:r>
      <w:r>
        <w:rPr>
          <w:w w:val="90"/>
        </w:rPr>
        <w:t>"останньої</w:t>
      </w:r>
      <w:r>
        <w:rPr>
          <w:spacing w:val="-9"/>
          <w:w w:val="90"/>
        </w:rPr>
        <w:t xml:space="preserve"> </w:t>
      </w:r>
      <w:r>
        <w:rPr>
          <w:w w:val="90"/>
        </w:rPr>
        <w:t>надії");</w:t>
      </w:r>
    </w:p>
    <w:p w:rsidR="000B6299" w:rsidRDefault="00ED3725">
      <w:pPr>
        <w:pStyle w:val="a3"/>
        <w:ind w:right="120"/>
        <w:jc w:val="left"/>
      </w:pPr>
      <w:r>
        <w:rPr>
          <w:w w:val="80"/>
        </w:rPr>
        <w:t>на</w:t>
      </w:r>
      <w:r>
        <w:rPr>
          <w:spacing w:val="1"/>
          <w:w w:val="80"/>
        </w:rPr>
        <w:t xml:space="preserve"> </w:t>
      </w:r>
      <w:r>
        <w:rPr>
          <w:w w:val="80"/>
        </w:rPr>
        <w:t>відшкодування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збитків,</w:t>
      </w:r>
      <w:r>
        <w:rPr>
          <w:spacing w:val="1"/>
          <w:w w:val="80"/>
        </w:rPr>
        <w:t xml:space="preserve"> </w:t>
      </w:r>
      <w:r>
        <w:rPr>
          <w:w w:val="80"/>
        </w:rPr>
        <w:t>завданих</w:t>
      </w:r>
      <w:r>
        <w:rPr>
          <w:spacing w:val="1"/>
          <w:w w:val="80"/>
        </w:rPr>
        <w:t xml:space="preserve"> </w:t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80"/>
        </w:rPr>
        <w:t>зв'язку</w:t>
      </w:r>
      <w:r>
        <w:rPr>
          <w:spacing w:val="1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80"/>
        </w:rPr>
        <w:t>неможливістю</w:t>
      </w:r>
      <w:r>
        <w:rPr>
          <w:spacing w:val="1"/>
          <w:w w:val="80"/>
        </w:rPr>
        <w:t xml:space="preserve"> </w:t>
      </w:r>
      <w:r>
        <w:rPr>
          <w:w w:val="80"/>
        </w:rPr>
        <w:t>подальшого</w:t>
      </w:r>
      <w:r>
        <w:rPr>
          <w:spacing w:val="1"/>
          <w:w w:val="80"/>
        </w:rPr>
        <w:t xml:space="preserve"> </w:t>
      </w:r>
      <w:r>
        <w:rPr>
          <w:w w:val="80"/>
        </w:rPr>
        <w:t>виконання</w:t>
      </w:r>
      <w:r>
        <w:rPr>
          <w:spacing w:val="38"/>
        </w:rPr>
        <w:t xml:space="preserve"> </w:t>
      </w:r>
      <w:r>
        <w:rPr>
          <w:w w:val="80"/>
        </w:rPr>
        <w:t>Постачальником</w:t>
      </w:r>
      <w:r>
        <w:rPr>
          <w:spacing w:val="-48"/>
          <w:w w:val="80"/>
        </w:rPr>
        <w:t xml:space="preserve"> </w:t>
      </w:r>
      <w:r>
        <w:rPr>
          <w:w w:val="90"/>
        </w:rPr>
        <w:t>своїх</w:t>
      </w:r>
      <w:r>
        <w:rPr>
          <w:spacing w:val="-6"/>
          <w:w w:val="90"/>
        </w:rPr>
        <w:t xml:space="preserve"> </w:t>
      </w:r>
      <w:r>
        <w:rPr>
          <w:w w:val="90"/>
        </w:rPr>
        <w:t>зобов'язань</w:t>
      </w:r>
      <w:r>
        <w:rPr>
          <w:spacing w:val="-9"/>
          <w:w w:val="90"/>
        </w:rPr>
        <w:t xml:space="preserve"> </w:t>
      </w:r>
      <w:r>
        <w:rPr>
          <w:w w:val="90"/>
        </w:rPr>
        <w:t>за</w:t>
      </w:r>
      <w:r>
        <w:rPr>
          <w:spacing w:val="-7"/>
          <w:w w:val="90"/>
        </w:rPr>
        <w:t xml:space="preserve"> </w:t>
      </w:r>
      <w:r>
        <w:rPr>
          <w:w w:val="90"/>
        </w:rPr>
        <w:t>цим</w:t>
      </w:r>
      <w:r>
        <w:rPr>
          <w:spacing w:val="-8"/>
          <w:w w:val="90"/>
        </w:rPr>
        <w:t xml:space="preserve"> </w:t>
      </w:r>
      <w:r>
        <w:rPr>
          <w:w w:val="90"/>
        </w:rPr>
        <w:t>Договором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26"/>
          <w:tab w:val="left" w:pos="1527"/>
        </w:tabs>
        <w:spacing w:line="244" w:lineRule="auto"/>
        <w:ind w:right="145" w:firstLine="710"/>
        <w:rPr>
          <w:sz w:val="24"/>
        </w:rPr>
      </w:pPr>
      <w:r>
        <w:rPr>
          <w:spacing w:val="-1"/>
          <w:w w:val="85"/>
          <w:sz w:val="24"/>
        </w:rPr>
        <w:t>виконувати</w:t>
      </w:r>
      <w:r>
        <w:rPr>
          <w:spacing w:val="2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інші</w:t>
      </w:r>
      <w:r>
        <w:rPr>
          <w:spacing w:val="2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обов'язки,</w:t>
      </w:r>
      <w:r>
        <w:rPr>
          <w:spacing w:val="2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покладені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чинним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законодавством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Договором.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081"/>
        </w:tabs>
        <w:spacing w:line="274" w:lineRule="exact"/>
        <w:ind w:left="4080" w:hanging="216"/>
        <w:jc w:val="left"/>
      </w:pPr>
      <w:r>
        <w:rPr>
          <w:w w:val="80"/>
        </w:rPr>
        <w:t>Електронний</w:t>
      </w:r>
      <w:r>
        <w:rPr>
          <w:spacing w:val="20"/>
          <w:w w:val="80"/>
        </w:rPr>
        <w:t xml:space="preserve"> </w:t>
      </w:r>
      <w:r>
        <w:rPr>
          <w:w w:val="80"/>
        </w:rPr>
        <w:t>документообіг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62"/>
        </w:tabs>
        <w:spacing w:before="6"/>
        <w:ind w:right="117" w:firstLine="710"/>
        <w:rPr>
          <w:sz w:val="24"/>
        </w:rPr>
      </w:pPr>
      <w:r>
        <w:rPr>
          <w:w w:val="85"/>
          <w:sz w:val="24"/>
        </w:rPr>
        <w:t>Сторони домовились про оформлення електронних документів на виконання цього Договору 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відповідності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ч.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3.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ст.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207,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ст.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627,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ч.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2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ст.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639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Цивільного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кодексу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України.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00"/>
        </w:tabs>
        <w:spacing w:before="4"/>
        <w:ind w:left="1199" w:hanging="380"/>
        <w:rPr>
          <w:sz w:val="24"/>
        </w:rPr>
      </w:pPr>
      <w:r>
        <w:rPr>
          <w:w w:val="80"/>
          <w:sz w:val="24"/>
        </w:rPr>
        <w:t>Терміни,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вживаються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тексту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даного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розділу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Договору: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26"/>
        </w:tabs>
        <w:spacing w:before="3" w:line="242" w:lineRule="auto"/>
        <w:ind w:right="118" w:firstLine="710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«СЕД» </w:t>
      </w:r>
      <w:r>
        <w:rPr>
          <w:w w:val="85"/>
          <w:sz w:val="24"/>
        </w:rPr>
        <w:t>- це система електронного документообігу, яка працює з різними типами документів: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звітами,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податковими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накладними, актами,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договорами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електронному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вигляді. 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системі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«СЕД»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документи стають електронними оригіналами документів, завдяки використа</w:t>
      </w:r>
      <w:r>
        <w:rPr>
          <w:w w:val="80"/>
          <w:sz w:val="24"/>
        </w:rPr>
        <w:t>нню електронного підпису; це єдина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платформа, що об'єднує всіх </w:t>
      </w:r>
      <w:r>
        <w:rPr>
          <w:w w:val="85"/>
          <w:sz w:val="24"/>
        </w:rPr>
        <w:t xml:space="preserve">учасників </w:t>
      </w:r>
      <w:proofErr w:type="spellStart"/>
      <w:r>
        <w:rPr>
          <w:w w:val="85"/>
          <w:sz w:val="24"/>
        </w:rPr>
        <w:t>документообміну</w:t>
      </w:r>
      <w:proofErr w:type="spellEnd"/>
      <w:r>
        <w:rPr>
          <w:w w:val="85"/>
          <w:sz w:val="24"/>
        </w:rPr>
        <w:t xml:space="preserve"> та забезпечує єдиний стандарт обміну, перевірки,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захисту та транспортування юридично значущих документів, підписаних електронним підписом (далі – ЕП).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Ідентифікація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ві</w:t>
      </w:r>
      <w:r>
        <w:rPr>
          <w:w w:val="80"/>
          <w:sz w:val="24"/>
        </w:rPr>
        <w:t>дправника/одержувача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здійснюється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підставі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ідентифікаційних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кодів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ЄДРПОУ.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78"/>
        </w:tabs>
        <w:spacing w:before="1" w:line="244" w:lineRule="auto"/>
        <w:ind w:right="130" w:firstLine="710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Електронні документи (далі - Е-документи) </w:t>
      </w:r>
      <w:r>
        <w:rPr>
          <w:w w:val="80"/>
          <w:sz w:val="24"/>
        </w:rPr>
        <w:t>– належно оформлені документи, інформація в яких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зафіксована у вигляді електронних даних, включаючи обов'</w:t>
      </w:r>
      <w:r>
        <w:rPr>
          <w:w w:val="80"/>
          <w:sz w:val="24"/>
        </w:rPr>
        <w:t>язкові реквізити документа, які передбачені чинним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законодавством.</w:t>
      </w:r>
    </w:p>
    <w:p w:rsidR="000B6299" w:rsidRDefault="00ED3725">
      <w:pPr>
        <w:pStyle w:val="a3"/>
        <w:spacing w:line="244" w:lineRule="auto"/>
        <w:ind w:right="122"/>
      </w:pPr>
      <w:r>
        <w:rPr>
          <w:w w:val="85"/>
        </w:rPr>
        <w:t>Сторони</w:t>
      </w:r>
      <w:r>
        <w:rPr>
          <w:spacing w:val="1"/>
          <w:w w:val="85"/>
        </w:rPr>
        <w:t xml:space="preserve"> </w:t>
      </w:r>
      <w:r>
        <w:rPr>
          <w:w w:val="85"/>
        </w:rPr>
        <w:t>домовилися,</w:t>
      </w:r>
      <w:r>
        <w:rPr>
          <w:spacing w:val="1"/>
          <w:w w:val="85"/>
        </w:rPr>
        <w:t xml:space="preserve"> </w:t>
      </w:r>
      <w:r>
        <w:rPr>
          <w:w w:val="85"/>
        </w:rPr>
        <w:t>що</w:t>
      </w:r>
      <w:r>
        <w:rPr>
          <w:spacing w:val="1"/>
          <w:w w:val="85"/>
        </w:rPr>
        <w:t xml:space="preserve"> </w:t>
      </w:r>
      <w:r>
        <w:rPr>
          <w:w w:val="85"/>
        </w:rPr>
        <w:t>на</w:t>
      </w:r>
      <w:r>
        <w:rPr>
          <w:spacing w:val="1"/>
          <w:w w:val="85"/>
        </w:rPr>
        <w:t xml:space="preserve"> </w:t>
      </w:r>
      <w:r>
        <w:rPr>
          <w:w w:val="85"/>
        </w:rPr>
        <w:t>виконання</w:t>
      </w:r>
      <w:r>
        <w:rPr>
          <w:spacing w:val="1"/>
          <w:w w:val="85"/>
        </w:rPr>
        <w:t xml:space="preserve"> </w:t>
      </w:r>
      <w:r>
        <w:rPr>
          <w:w w:val="85"/>
        </w:rPr>
        <w:t>умов</w:t>
      </w:r>
      <w:r>
        <w:rPr>
          <w:spacing w:val="1"/>
          <w:w w:val="85"/>
        </w:rPr>
        <w:t xml:space="preserve"> </w:t>
      </w:r>
      <w:r>
        <w:rPr>
          <w:w w:val="85"/>
        </w:rPr>
        <w:t>даної</w:t>
      </w:r>
      <w:r>
        <w:rPr>
          <w:spacing w:val="1"/>
          <w:w w:val="85"/>
        </w:rPr>
        <w:t xml:space="preserve"> </w:t>
      </w:r>
      <w:r>
        <w:rPr>
          <w:w w:val="85"/>
        </w:rPr>
        <w:t>Додаткової</w:t>
      </w:r>
      <w:r>
        <w:rPr>
          <w:spacing w:val="1"/>
          <w:w w:val="85"/>
        </w:rPr>
        <w:t xml:space="preserve"> </w:t>
      </w:r>
      <w:r>
        <w:rPr>
          <w:w w:val="85"/>
        </w:rPr>
        <w:t>угоди</w:t>
      </w:r>
      <w:r>
        <w:rPr>
          <w:spacing w:val="1"/>
          <w:w w:val="85"/>
        </w:rPr>
        <w:t xml:space="preserve"> </w:t>
      </w:r>
      <w:r>
        <w:rPr>
          <w:w w:val="85"/>
        </w:rPr>
        <w:t>будуть</w:t>
      </w:r>
      <w:r>
        <w:rPr>
          <w:spacing w:val="1"/>
          <w:w w:val="85"/>
        </w:rPr>
        <w:t xml:space="preserve"> </w:t>
      </w:r>
      <w:r>
        <w:rPr>
          <w:w w:val="85"/>
        </w:rPr>
        <w:t>застосовуватися</w:t>
      </w:r>
      <w:r>
        <w:rPr>
          <w:spacing w:val="1"/>
          <w:w w:val="85"/>
        </w:rPr>
        <w:t xml:space="preserve"> </w:t>
      </w:r>
      <w:r>
        <w:rPr>
          <w:w w:val="85"/>
        </w:rPr>
        <w:t>та</w:t>
      </w:r>
      <w:r>
        <w:rPr>
          <w:spacing w:val="-52"/>
          <w:w w:val="85"/>
        </w:rPr>
        <w:t xml:space="preserve"> </w:t>
      </w:r>
      <w:r>
        <w:rPr>
          <w:w w:val="80"/>
        </w:rPr>
        <w:t>складатись</w:t>
      </w:r>
      <w:r>
        <w:rPr>
          <w:spacing w:val="1"/>
          <w:w w:val="80"/>
        </w:rPr>
        <w:t xml:space="preserve"> </w:t>
      </w:r>
      <w:r>
        <w:rPr>
          <w:w w:val="80"/>
        </w:rPr>
        <w:t>наступні</w:t>
      </w:r>
      <w:r>
        <w:rPr>
          <w:spacing w:val="1"/>
          <w:w w:val="80"/>
        </w:rPr>
        <w:t xml:space="preserve"> </w:t>
      </w:r>
      <w:r>
        <w:rPr>
          <w:w w:val="80"/>
        </w:rPr>
        <w:t>види</w:t>
      </w:r>
      <w:r>
        <w:rPr>
          <w:spacing w:val="1"/>
          <w:w w:val="80"/>
        </w:rPr>
        <w:t xml:space="preserve"> </w:t>
      </w:r>
      <w:r>
        <w:rPr>
          <w:w w:val="80"/>
        </w:rPr>
        <w:t>електронних</w:t>
      </w:r>
      <w:r>
        <w:rPr>
          <w:spacing w:val="1"/>
          <w:w w:val="80"/>
        </w:rPr>
        <w:t xml:space="preserve"> </w:t>
      </w:r>
      <w:r>
        <w:rPr>
          <w:w w:val="80"/>
        </w:rPr>
        <w:t>документів:</w:t>
      </w:r>
      <w:r>
        <w:rPr>
          <w:spacing w:val="1"/>
          <w:w w:val="80"/>
        </w:rPr>
        <w:t xml:space="preserve"> </w:t>
      </w:r>
      <w:r>
        <w:rPr>
          <w:w w:val="80"/>
        </w:rPr>
        <w:t>щомісячні</w:t>
      </w:r>
      <w:r>
        <w:rPr>
          <w:spacing w:val="1"/>
          <w:w w:val="80"/>
        </w:rPr>
        <w:t xml:space="preserve"> </w:t>
      </w:r>
      <w:r>
        <w:rPr>
          <w:w w:val="80"/>
        </w:rPr>
        <w:t>Акти</w:t>
      </w:r>
      <w:r>
        <w:rPr>
          <w:spacing w:val="1"/>
          <w:w w:val="80"/>
        </w:rPr>
        <w:t xml:space="preserve"> </w:t>
      </w:r>
      <w:r>
        <w:rPr>
          <w:w w:val="80"/>
        </w:rPr>
        <w:t>приймання-передачі</w:t>
      </w:r>
      <w:r>
        <w:rPr>
          <w:spacing w:val="1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1"/>
          <w:w w:val="80"/>
        </w:rPr>
        <w:t xml:space="preserve"> </w:t>
      </w:r>
      <w:r>
        <w:rPr>
          <w:w w:val="80"/>
        </w:rPr>
        <w:t>енер</w:t>
      </w:r>
      <w:r>
        <w:rPr>
          <w:w w:val="80"/>
        </w:rPr>
        <w:t>гії,</w:t>
      </w:r>
      <w:r>
        <w:rPr>
          <w:spacing w:val="1"/>
          <w:w w:val="80"/>
        </w:rPr>
        <w:t xml:space="preserve"> </w:t>
      </w:r>
      <w:r>
        <w:rPr>
          <w:w w:val="80"/>
        </w:rPr>
        <w:t>рахунки,</w:t>
      </w:r>
      <w:r>
        <w:rPr>
          <w:spacing w:val="1"/>
          <w:w w:val="80"/>
        </w:rPr>
        <w:t xml:space="preserve"> </w:t>
      </w:r>
      <w:r>
        <w:rPr>
          <w:w w:val="80"/>
        </w:rPr>
        <w:t>додаткові</w:t>
      </w:r>
      <w:r>
        <w:rPr>
          <w:spacing w:val="3"/>
          <w:w w:val="80"/>
        </w:rPr>
        <w:t xml:space="preserve"> </w:t>
      </w:r>
      <w:r>
        <w:rPr>
          <w:w w:val="80"/>
        </w:rPr>
        <w:t>угоди,</w:t>
      </w:r>
      <w:r>
        <w:rPr>
          <w:spacing w:val="2"/>
          <w:w w:val="80"/>
        </w:rPr>
        <w:t xml:space="preserve"> </w:t>
      </w:r>
      <w:r>
        <w:rPr>
          <w:w w:val="80"/>
        </w:rPr>
        <w:t>акти</w:t>
      </w:r>
      <w:r>
        <w:rPr>
          <w:spacing w:val="5"/>
          <w:w w:val="80"/>
        </w:rPr>
        <w:t xml:space="preserve"> </w:t>
      </w:r>
      <w:r>
        <w:rPr>
          <w:w w:val="80"/>
        </w:rPr>
        <w:t>звіряння</w:t>
      </w:r>
      <w:r>
        <w:rPr>
          <w:spacing w:val="3"/>
          <w:w w:val="80"/>
        </w:rPr>
        <w:t xml:space="preserve"> </w:t>
      </w:r>
      <w:r>
        <w:rPr>
          <w:w w:val="80"/>
        </w:rPr>
        <w:t>тощо</w:t>
      </w:r>
      <w:r>
        <w:rPr>
          <w:spacing w:val="16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(потребує</w:t>
      </w:r>
      <w:r>
        <w:rPr>
          <w:spacing w:val="4"/>
          <w:w w:val="80"/>
        </w:rPr>
        <w:t xml:space="preserve"> </w:t>
      </w:r>
      <w:r>
        <w:rPr>
          <w:w w:val="80"/>
        </w:rPr>
        <w:t>підписання</w:t>
      </w:r>
      <w:r>
        <w:rPr>
          <w:spacing w:val="3"/>
          <w:w w:val="80"/>
        </w:rPr>
        <w:t xml:space="preserve"> </w:t>
      </w:r>
      <w:r>
        <w:rPr>
          <w:w w:val="80"/>
        </w:rPr>
        <w:t>із</w:t>
      </w:r>
      <w:r>
        <w:rPr>
          <w:spacing w:val="4"/>
          <w:w w:val="80"/>
        </w:rPr>
        <w:t xml:space="preserve"> </w:t>
      </w:r>
      <w:r>
        <w:rPr>
          <w:w w:val="80"/>
        </w:rPr>
        <w:t>застосуванням</w:t>
      </w:r>
      <w:r>
        <w:rPr>
          <w:spacing w:val="3"/>
          <w:w w:val="80"/>
        </w:rPr>
        <w:t xml:space="preserve"> </w:t>
      </w:r>
      <w:r>
        <w:rPr>
          <w:w w:val="80"/>
        </w:rPr>
        <w:t>ЕП</w:t>
      </w:r>
      <w:r>
        <w:rPr>
          <w:spacing w:val="5"/>
          <w:w w:val="80"/>
        </w:rPr>
        <w:t xml:space="preserve"> </w:t>
      </w:r>
      <w:r>
        <w:rPr>
          <w:w w:val="80"/>
        </w:rPr>
        <w:t>Сторін).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93"/>
        </w:tabs>
        <w:spacing w:line="244" w:lineRule="auto"/>
        <w:ind w:right="134" w:firstLine="710"/>
        <w:rPr>
          <w:sz w:val="24"/>
        </w:rPr>
      </w:pPr>
      <w:r>
        <w:rPr>
          <w:rFonts w:ascii="Arial" w:hAnsi="Arial"/>
          <w:b/>
          <w:w w:val="80"/>
          <w:sz w:val="24"/>
        </w:rPr>
        <w:t>Електронний підпис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електронні дані, які додаються </w:t>
      </w:r>
      <w:proofErr w:type="spellStart"/>
      <w:r>
        <w:rPr>
          <w:w w:val="80"/>
          <w:sz w:val="24"/>
        </w:rPr>
        <w:t>підписувачем</w:t>
      </w:r>
      <w:proofErr w:type="spellEnd"/>
      <w:r>
        <w:rPr>
          <w:w w:val="80"/>
          <w:sz w:val="24"/>
        </w:rPr>
        <w:t xml:space="preserve"> до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інших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електронних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-5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логічно</w:t>
      </w:r>
      <w:proofErr w:type="spellEnd"/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ними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пов’язуються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і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використовуються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ним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як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підпис;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97"/>
        </w:tabs>
        <w:spacing w:line="242" w:lineRule="auto"/>
        <w:ind w:right="125" w:firstLine="710"/>
        <w:rPr>
          <w:sz w:val="24"/>
        </w:rPr>
      </w:pPr>
      <w:r>
        <w:rPr>
          <w:rFonts w:ascii="Arial" w:hAnsi="Arial"/>
          <w:b/>
          <w:w w:val="80"/>
          <w:sz w:val="24"/>
        </w:rPr>
        <w:t>Кваліфікований електронний підпис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удосконалений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підпис, який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створюється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використанням засобу кваліфікованого електронного </w:t>
      </w:r>
      <w:r>
        <w:rPr>
          <w:w w:val="85"/>
          <w:sz w:val="24"/>
        </w:rPr>
        <w:t>підпису і базується на кваліфікованому сертифікаті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відкритого ключа. Кваліфікований електронний підпис має таку саму юридичну силу, як і власноручний підпис, та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має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презумпцію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його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відповідності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власноручному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підпису;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31"/>
        </w:tabs>
        <w:spacing w:line="244" w:lineRule="auto"/>
        <w:ind w:right="138" w:firstLine="710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 xml:space="preserve">Відкритий </w:t>
      </w:r>
      <w:r>
        <w:rPr>
          <w:rFonts w:ascii="Arial" w:hAnsi="Arial"/>
          <w:b/>
          <w:w w:val="85"/>
          <w:sz w:val="24"/>
        </w:rPr>
        <w:t xml:space="preserve">ключ </w:t>
      </w:r>
      <w:r>
        <w:rPr>
          <w:w w:val="85"/>
          <w:sz w:val="24"/>
        </w:rPr>
        <w:t>– параметр алгоритму асиметричного криптографічного перетворення, який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вик</w:t>
      </w:r>
      <w:r>
        <w:rPr>
          <w:w w:val="80"/>
          <w:sz w:val="24"/>
        </w:rPr>
        <w:t>ористовується як електронні дані для перевірки електронного підпису чи печатки, а також у цілях, визначених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стандартами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кваліфікованих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сертифікатів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відкритих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ключів;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64"/>
        </w:tabs>
        <w:spacing w:line="270" w:lineRule="exact"/>
        <w:ind w:left="1363" w:hanging="544"/>
        <w:rPr>
          <w:sz w:val="24"/>
        </w:rPr>
      </w:pPr>
      <w:r>
        <w:rPr>
          <w:rFonts w:ascii="Arial" w:hAnsi="Arial"/>
          <w:b/>
          <w:w w:val="80"/>
          <w:sz w:val="24"/>
        </w:rPr>
        <w:t>Засвідчення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чинності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відкритого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ключа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процедура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формування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сертифіката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ключа;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17"/>
        </w:tabs>
        <w:ind w:right="131" w:firstLine="710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Ідентифікаційні дані особи </w:t>
      </w:r>
      <w:r>
        <w:rPr>
          <w:w w:val="85"/>
          <w:sz w:val="24"/>
        </w:rPr>
        <w:t>- унікальний набір даних, який дає змогу однозначно встановити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фізичну,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юридичну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особу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представника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юридичної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особи;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07"/>
        </w:tabs>
        <w:spacing w:line="242" w:lineRule="auto"/>
        <w:ind w:right="126" w:firstLine="710"/>
        <w:rPr>
          <w:sz w:val="24"/>
        </w:rPr>
      </w:pPr>
      <w:r>
        <w:rPr>
          <w:rFonts w:ascii="Arial" w:hAnsi="Arial"/>
          <w:b/>
          <w:w w:val="80"/>
          <w:sz w:val="24"/>
        </w:rPr>
        <w:t>Кваліфікований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сертифікат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відкритого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ключа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сертифікат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ключа,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видається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кваліфікованим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надавачем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електронних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довірчих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послуг,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засвідчувальним</w:t>
      </w:r>
      <w:proofErr w:type="spellEnd"/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центром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центральним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0"/>
          <w:sz w:val="24"/>
        </w:rPr>
        <w:t>засвідчувальним</w:t>
      </w:r>
      <w:proofErr w:type="spellEnd"/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органом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відповідає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вимогам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Закону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України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«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електронні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довірчі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послуги»;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21"/>
        </w:tabs>
        <w:spacing w:line="244" w:lineRule="auto"/>
        <w:ind w:right="123" w:firstLine="710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 xml:space="preserve">Сертифікат відкритого ключа </w:t>
      </w:r>
      <w:r>
        <w:rPr>
          <w:spacing w:val="-1"/>
          <w:w w:val="85"/>
          <w:sz w:val="24"/>
        </w:rPr>
        <w:t xml:space="preserve">- електронний документ, який засвідчує </w:t>
      </w:r>
      <w:r>
        <w:rPr>
          <w:w w:val="85"/>
          <w:sz w:val="24"/>
        </w:rPr>
        <w:t>належність відкритого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ключа фізичній або юридичній особі, підтверджує її ідентифікаційні дані та/або надає можливість здійснити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автентифікацію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веб-сайту;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594"/>
        </w:tabs>
        <w:spacing w:line="242" w:lineRule="auto"/>
        <w:ind w:right="127" w:firstLine="710"/>
        <w:rPr>
          <w:sz w:val="24"/>
        </w:rPr>
      </w:pPr>
      <w:r>
        <w:rPr>
          <w:rFonts w:ascii="Arial" w:hAnsi="Arial"/>
          <w:b/>
          <w:w w:val="85"/>
          <w:sz w:val="24"/>
        </w:rPr>
        <w:t>Удосконалений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електронний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підпис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-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електронний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підпис,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створений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результатом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криптографічного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перетворення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електронних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даних,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якими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пов’язаний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цей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електронний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підпис,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використанням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засобу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удосконаленого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підпису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особистого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ключа,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однозначно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пов’язаного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підписувачем</w:t>
      </w:r>
      <w:proofErr w:type="spellEnd"/>
      <w:r>
        <w:rPr>
          <w:w w:val="80"/>
          <w:sz w:val="24"/>
        </w:rPr>
        <w:t xml:space="preserve">, і який дає змогу здійснити електронну ідентифікацію </w:t>
      </w:r>
      <w:proofErr w:type="spellStart"/>
      <w:r>
        <w:rPr>
          <w:w w:val="80"/>
          <w:sz w:val="24"/>
        </w:rPr>
        <w:t>підписувач</w:t>
      </w:r>
      <w:r>
        <w:rPr>
          <w:w w:val="80"/>
          <w:sz w:val="24"/>
        </w:rPr>
        <w:t>а</w:t>
      </w:r>
      <w:proofErr w:type="spellEnd"/>
      <w:r>
        <w:rPr>
          <w:w w:val="80"/>
          <w:sz w:val="24"/>
        </w:rPr>
        <w:t xml:space="preserve"> та виявити порушення цілісності</w:t>
      </w:r>
      <w:r>
        <w:rPr>
          <w:spacing w:val="1"/>
          <w:w w:val="80"/>
          <w:sz w:val="24"/>
        </w:rPr>
        <w:t xml:space="preserve"> </w:t>
      </w:r>
      <w:r>
        <w:rPr>
          <w:spacing w:val="-6"/>
          <w:w w:val="85"/>
          <w:sz w:val="24"/>
        </w:rPr>
        <w:t>електронних</w:t>
      </w:r>
      <w:r>
        <w:rPr>
          <w:w w:val="85"/>
          <w:sz w:val="24"/>
        </w:rPr>
        <w:t xml:space="preserve"> </w:t>
      </w:r>
      <w:r>
        <w:rPr>
          <w:spacing w:val="-6"/>
          <w:w w:val="85"/>
          <w:sz w:val="24"/>
        </w:rPr>
        <w:t>даних,</w:t>
      </w:r>
      <w:r>
        <w:rPr>
          <w:spacing w:val="-3"/>
          <w:w w:val="85"/>
          <w:sz w:val="24"/>
        </w:rPr>
        <w:t xml:space="preserve"> </w:t>
      </w:r>
      <w:r>
        <w:rPr>
          <w:spacing w:val="-6"/>
          <w:w w:val="85"/>
          <w:sz w:val="24"/>
        </w:rPr>
        <w:t>з</w:t>
      </w:r>
      <w:r>
        <w:rPr>
          <w:spacing w:val="-2"/>
          <w:w w:val="85"/>
          <w:sz w:val="24"/>
        </w:rPr>
        <w:t xml:space="preserve"> </w:t>
      </w:r>
      <w:r>
        <w:rPr>
          <w:spacing w:val="-6"/>
          <w:w w:val="85"/>
          <w:sz w:val="24"/>
        </w:rPr>
        <w:t>якими</w:t>
      </w:r>
      <w:r>
        <w:rPr>
          <w:spacing w:val="-1"/>
          <w:w w:val="85"/>
          <w:sz w:val="24"/>
        </w:rPr>
        <w:t xml:space="preserve"> </w:t>
      </w:r>
      <w:r>
        <w:rPr>
          <w:spacing w:val="-6"/>
          <w:w w:val="85"/>
          <w:sz w:val="24"/>
        </w:rPr>
        <w:t>пов’язаний</w:t>
      </w:r>
      <w:r>
        <w:rPr>
          <w:spacing w:val="-1"/>
          <w:w w:val="85"/>
          <w:sz w:val="24"/>
        </w:rPr>
        <w:t xml:space="preserve"> </w:t>
      </w:r>
      <w:r>
        <w:rPr>
          <w:spacing w:val="-5"/>
          <w:w w:val="85"/>
          <w:sz w:val="24"/>
        </w:rPr>
        <w:t>цей</w:t>
      </w:r>
      <w:r>
        <w:rPr>
          <w:spacing w:val="-1"/>
          <w:w w:val="85"/>
          <w:sz w:val="24"/>
        </w:rPr>
        <w:t xml:space="preserve"> </w:t>
      </w:r>
      <w:r>
        <w:rPr>
          <w:spacing w:val="-5"/>
          <w:w w:val="85"/>
          <w:sz w:val="24"/>
        </w:rPr>
        <w:t>електронний</w:t>
      </w:r>
      <w:r>
        <w:rPr>
          <w:w w:val="85"/>
          <w:sz w:val="24"/>
        </w:rPr>
        <w:t xml:space="preserve"> </w:t>
      </w:r>
      <w:r>
        <w:rPr>
          <w:spacing w:val="-5"/>
          <w:w w:val="85"/>
          <w:sz w:val="24"/>
        </w:rPr>
        <w:t>підпис.</w:t>
      </w:r>
    </w:p>
    <w:p w:rsidR="000B6299" w:rsidRDefault="00ED3725">
      <w:pPr>
        <w:pStyle w:val="a3"/>
        <w:spacing w:line="242" w:lineRule="auto"/>
        <w:ind w:right="116"/>
      </w:pPr>
      <w:r>
        <w:rPr>
          <w:spacing w:val="-1"/>
          <w:w w:val="85"/>
        </w:rPr>
        <w:t xml:space="preserve">Інші терміни вживаються у значеннях, наведених у </w:t>
      </w:r>
      <w:hyperlink r:id="rId5">
        <w:r>
          <w:rPr>
            <w:spacing w:val="-1"/>
            <w:w w:val="85"/>
          </w:rPr>
          <w:t xml:space="preserve">Цивільному </w:t>
        </w:r>
        <w:r>
          <w:rPr>
            <w:w w:val="85"/>
          </w:rPr>
          <w:t>кодексі України</w:t>
        </w:r>
      </w:hyperlink>
      <w:r>
        <w:rPr>
          <w:w w:val="85"/>
        </w:rPr>
        <w:t>, законах України «</w:t>
      </w:r>
      <w:hyperlink r:id="rId6">
        <w:r>
          <w:rPr>
            <w:w w:val="85"/>
          </w:rPr>
          <w:t>Про</w:t>
        </w:r>
      </w:hyperlink>
      <w:r>
        <w:rPr>
          <w:spacing w:val="1"/>
          <w:w w:val="85"/>
        </w:rPr>
        <w:t xml:space="preserve"> </w:t>
      </w:r>
      <w:hyperlink r:id="rId7">
        <w:r>
          <w:rPr>
            <w:w w:val="85"/>
          </w:rPr>
          <w:t>електронні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документи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та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електронний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документообіг»</w:t>
        </w:r>
      </w:hyperlink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w w:val="85"/>
        </w:rPr>
        <w:t>«</w:t>
      </w:r>
      <w:hyperlink r:id="rId8">
        <w:r>
          <w:rPr>
            <w:w w:val="85"/>
          </w:rPr>
          <w:t>Про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за</w:t>
        </w:r>
        <w:r>
          <w:rPr>
            <w:w w:val="85"/>
          </w:rPr>
          <w:t>хист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інформації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в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інформаційно-</w:t>
        </w:r>
      </w:hyperlink>
      <w:r>
        <w:rPr>
          <w:spacing w:val="1"/>
          <w:w w:val="85"/>
        </w:rPr>
        <w:t xml:space="preserve"> </w:t>
      </w:r>
      <w:hyperlink r:id="rId9">
        <w:r>
          <w:rPr>
            <w:w w:val="80"/>
          </w:rPr>
          <w:t>телекомунікаційних системах»</w:t>
        </w:r>
      </w:hyperlink>
      <w:r>
        <w:rPr>
          <w:w w:val="80"/>
        </w:rPr>
        <w:t xml:space="preserve">, </w:t>
      </w:r>
      <w:hyperlink r:id="rId10">
        <w:r>
          <w:rPr>
            <w:w w:val="80"/>
          </w:rPr>
          <w:t>«</w:t>
        </w:r>
      </w:hyperlink>
      <w:hyperlink r:id="rId11">
        <w:r>
          <w:rPr>
            <w:w w:val="80"/>
          </w:rPr>
          <w:t xml:space="preserve">Про стандартизацію», </w:t>
        </w:r>
      </w:hyperlink>
      <w:r>
        <w:rPr>
          <w:w w:val="80"/>
        </w:rPr>
        <w:t>«</w:t>
      </w:r>
      <w:hyperlink r:id="rId12">
        <w:r>
          <w:rPr>
            <w:w w:val="80"/>
          </w:rPr>
          <w:t xml:space="preserve">Про технічні регламенти та оцінку відповідності», </w:t>
        </w:r>
      </w:hyperlink>
      <w:r>
        <w:rPr>
          <w:w w:val="80"/>
        </w:rPr>
        <w:t>«</w:t>
      </w:r>
      <w:hyperlink r:id="rId13">
        <w:r>
          <w:rPr>
            <w:w w:val="80"/>
          </w:rPr>
          <w:t>Про</w:t>
        </w:r>
      </w:hyperlink>
      <w:r>
        <w:rPr>
          <w:spacing w:val="1"/>
          <w:w w:val="80"/>
        </w:rPr>
        <w:t xml:space="preserve"> </w:t>
      </w:r>
      <w:hyperlink r:id="rId14">
        <w:r>
          <w:rPr>
            <w:w w:val="80"/>
          </w:rPr>
          <w:t>наукову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і</w:t>
        </w:r>
        <w:r>
          <w:rPr>
            <w:spacing w:val="6"/>
            <w:w w:val="80"/>
          </w:rPr>
          <w:t xml:space="preserve"> </w:t>
        </w:r>
        <w:r>
          <w:rPr>
            <w:w w:val="80"/>
          </w:rPr>
          <w:t>науково-технічну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експертизу</w:t>
        </w:r>
      </w:hyperlink>
      <w:r>
        <w:rPr>
          <w:w w:val="80"/>
        </w:rPr>
        <w:t>»,</w:t>
      </w:r>
      <w:r>
        <w:rPr>
          <w:spacing w:val="5"/>
          <w:w w:val="80"/>
        </w:rPr>
        <w:t xml:space="preserve"> </w:t>
      </w:r>
      <w:r>
        <w:rPr>
          <w:w w:val="80"/>
        </w:rPr>
        <w:t>«</w:t>
      </w:r>
      <w:hyperlink r:id="rId15">
        <w:r>
          <w:rPr>
            <w:w w:val="80"/>
          </w:rPr>
          <w:t>Про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Національний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банк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України</w:t>
        </w:r>
      </w:hyperlink>
      <w:r>
        <w:rPr>
          <w:w w:val="80"/>
        </w:rPr>
        <w:t>»,</w:t>
      </w:r>
      <w:r>
        <w:rPr>
          <w:spacing w:val="5"/>
          <w:w w:val="80"/>
        </w:rPr>
        <w:t xml:space="preserve"> </w:t>
      </w:r>
      <w:r>
        <w:rPr>
          <w:w w:val="80"/>
        </w:rPr>
        <w:t>«Про</w:t>
      </w:r>
      <w:r>
        <w:rPr>
          <w:spacing w:val="7"/>
          <w:w w:val="80"/>
        </w:rPr>
        <w:t xml:space="preserve"> </w:t>
      </w:r>
      <w:r>
        <w:rPr>
          <w:w w:val="80"/>
        </w:rPr>
        <w:t>електронні</w:t>
      </w:r>
      <w:r>
        <w:rPr>
          <w:spacing w:val="6"/>
          <w:w w:val="80"/>
        </w:rPr>
        <w:t xml:space="preserve"> </w:t>
      </w:r>
      <w:r>
        <w:rPr>
          <w:w w:val="80"/>
        </w:rPr>
        <w:t>довірчі</w:t>
      </w:r>
      <w:r>
        <w:rPr>
          <w:spacing w:val="6"/>
          <w:w w:val="80"/>
        </w:rPr>
        <w:t xml:space="preserve"> </w:t>
      </w:r>
      <w:r>
        <w:rPr>
          <w:w w:val="80"/>
        </w:rPr>
        <w:t>послуги».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05"/>
        </w:tabs>
        <w:spacing w:line="244" w:lineRule="auto"/>
        <w:ind w:right="121" w:firstLine="710"/>
        <w:rPr>
          <w:sz w:val="24"/>
        </w:rPr>
      </w:pPr>
      <w:r>
        <w:rPr>
          <w:w w:val="80"/>
          <w:sz w:val="24"/>
        </w:rPr>
        <w:t>Обмін документами за цим Договором здійснюється із застосуванням положень Закону України «Про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електронні документи </w:t>
      </w:r>
      <w:r>
        <w:rPr>
          <w:w w:val="85"/>
          <w:sz w:val="24"/>
        </w:rPr>
        <w:t>та електронний документообіг», Закону України «Про електронні довірчі послуги» та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діючого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законодавства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Україні.</w:t>
      </w:r>
    </w:p>
    <w:p w:rsidR="000B6299" w:rsidRDefault="000B6299">
      <w:pPr>
        <w:spacing w:line="244" w:lineRule="auto"/>
        <w:jc w:val="both"/>
        <w:rPr>
          <w:sz w:val="24"/>
        </w:rPr>
        <w:sectPr w:rsidR="000B6299">
          <w:pgSz w:w="11900" w:h="16840"/>
          <w:pgMar w:top="44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2"/>
          <w:numId w:val="9"/>
        </w:numPr>
        <w:tabs>
          <w:tab w:val="left" w:pos="1373"/>
        </w:tabs>
        <w:spacing w:before="87" w:line="244" w:lineRule="auto"/>
        <w:ind w:right="133" w:firstLine="710"/>
        <w:rPr>
          <w:sz w:val="24"/>
        </w:rPr>
      </w:pPr>
      <w:r>
        <w:rPr>
          <w:w w:val="80"/>
          <w:sz w:val="24"/>
        </w:rPr>
        <w:lastRenderedPageBreak/>
        <w:t>Сторони домо</w:t>
      </w:r>
      <w:r>
        <w:rPr>
          <w:w w:val="80"/>
          <w:sz w:val="24"/>
        </w:rPr>
        <w:t>вилися, що при виконанні умов Договору будуть здійснювати документообіг, в формі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електронних документів, для підтвердження описаних в них господарських операцій з використанням системи,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зазначеної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п.6.2.1.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73"/>
        </w:tabs>
        <w:spacing w:line="242" w:lineRule="auto"/>
        <w:ind w:right="116" w:firstLine="710"/>
        <w:rPr>
          <w:sz w:val="24"/>
        </w:rPr>
      </w:pPr>
      <w:r>
        <w:rPr>
          <w:w w:val="80"/>
          <w:sz w:val="24"/>
        </w:rPr>
        <w:t>Кожна Сторона зобов’язана слідкувати з</w:t>
      </w:r>
      <w:r>
        <w:rPr>
          <w:w w:val="80"/>
          <w:sz w:val="24"/>
        </w:rPr>
        <w:t>а надходженням Е-документів та своєчасно здійснювати їх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приймання, перевірку, підписання з використанням ЕП та повернення іншій Стороні. </w:t>
      </w:r>
      <w:r>
        <w:rPr>
          <w:w w:val="85"/>
          <w:sz w:val="24"/>
        </w:rPr>
        <w:t>Постачальник здійснює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надсилання Е-документа (та вважається Стороною-відправником), а Споживач здійснює отримання Е-док</w:t>
      </w:r>
      <w:r>
        <w:rPr>
          <w:w w:val="80"/>
          <w:sz w:val="24"/>
        </w:rPr>
        <w:t>умента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(та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вважається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Стороною-одержувачем).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73"/>
        </w:tabs>
        <w:spacing w:before="2" w:line="242" w:lineRule="auto"/>
        <w:ind w:right="117" w:firstLine="710"/>
        <w:rPr>
          <w:sz w:val="24"/>
        </w:rPr>
      </w:pPr>
      <w:r>
        <w:rPr>
          <w:w w:val="80"/>
          <w:sz w:val="24"/>
        </w:rPr>
        <w:t>Підготовка Е-документів здійснюється Постачальником в строки, встановлені умовами Договору 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чинного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законодавства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України.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зобов’язаний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належним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чином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скласти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E-документ,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підписати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 використанням ЕП та направити Споживачу. E-документи, які Постачальник передає/направляє, підписуються з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використанням ЕП. Перевірка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факту</w:t>
      </w:r>
      <w:r>
        <w:rPr>
          <w:w w:val="85"/>
          <w:sz w:val="24"/>
        </w:rPr>
        <w:t xml:space="preserve"> підписання Постачальником конкретного E-документа здійснюється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використанням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ключа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Кваліф</w:t>
      </w:r>
      <w:r>
        <w:rPr>
          <w:w w:val="80"/>
          <w:sz w:val="24"/>
        </w:rPr>
        <w:t>ікованого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сертифікату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ключа.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65"/>
        </w:tabs>
        <w:spacing w:before="6" w:line="242" w:lineRule="auto"/>
        <w:ind w:right="126" w:firstLine="710"/>
        <w:rPr>
          <w:sz w:val="24"/>
        </w:rPr>
      </w:pPr>
      <w:r>
        <w:rPr>
          <w:w w:val="85"/>
          <w:sz w:val="24"/>
        </w:rPr>
        <w:t>E-документи (Акти приймання-передачі електричної енергії, рахунки, додаткові угоді тощо)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вважаються підписаними і набирають чинності з моменту підписання з використанням ЕП Споживачем E-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документа,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отриманого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від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Постачальника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нанесеним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ЕП.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17"/>
        </w:tabs>
        <w:spacing w:before="3" w:line="242" w:lineRule="auto"/>
        <w:ind w:right="125" w:firstLine="710"/>
        <w:rPr>
          <w:sz w:val="24"/>
        </w:rPr>
      </w:pPr>
      <w:r>
        <w:rPr>
          <w:w w:val="80"/>
          <w:sz w:val="24"/>
        </w:rPr>
        <w:t>E-документи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(Акти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приймання-передачі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рахунки)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вважаються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прийнятими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набирають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чинності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випадку,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якщо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Споживач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протягом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(трьох)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робочих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моменту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отримання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відхилив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та не надіслав </w:t>
      </w:r>
      <w:r>
        <w:rPr>
          <w:w w:val="85"/>
          <w:sz w:val="24"/>
        </w:rPr>
        <w:t>Постачальник</w:t>
      </w:r>
      <w:r>
        <w:rPr>
          <w:w w:val="85"/>
          <w:sz w:val="24"/>
        </w:rPr>
        <w:t>у мотивованої відмови таких E-документів. Мотивована відмова надсилається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через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механізм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відхилення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E-документа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обов’язковим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наданням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коментарів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обґрунтовані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причини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такого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відхилення.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36"/>
        </w:tabs>
        <w:spacing w:before="6" w:line="242" w:lineRule="auto"/>
        <w:ind w:right="118" w:firstLine="710"/>
        <w:rPr>
          <w:sz w:val="24"/>
        </w:rPr>
      </w:pPr>
      <w:r>
        <w:rPr>
          <w:w w:val="85"/>
          <w:sz w:val="24"/>
        </w:rPr>
        <w:t>У разі якщо протягом 3 (трьох) робочих днів або іншого, передбаченого Договором строку,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отримав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підписаних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ЕП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E-документів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(Акти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приймання-передачі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енергії, рахунки, тощо), які були підписані ЕП Постачальника та на</w:t>
      </w:r>
      <w:r>
        <w:rPr>
          <w:w w:val="85"/>
          <w:sz w:val="24"/>
        </w:rPr>
        <w:t>діслані Споживачу, та якщо Споживач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протягом 3 (трьох) робочих днів не надіслав Постачальнику мотивованої відмови від підписання таких E-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документів, такі E-документи (Акти приймання-передачі електричної енергії, рахунки, тощо)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вважаються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підписаними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обома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Сторонами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і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набирають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чинності.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07"/>
        </w:tabs>
        <w:spacing w:before="6" w:line="242" w:lineRule="auto"/>
        <w:ind w:right="123" w:firstLine="710"/>
        <w:rPr>
          <w:sz w:val="24"/>
        </w:rPr>
      </w:pPr>
      <w:r>
        <w:rPr>
          <w:w w:val="85"/>
          <w:sz w:val="24"/>
        </w:rPr>
        <w:t>У випадку, коли одна із Сторін заявляє про втрату конкретного E-документа, який попередньо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набрав чинності, повторне підписання такого E-документа не здійснюється. При цьому, Сторона, яка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зберігає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власний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примірник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E-документа, зобов’язується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зверненням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Сторони,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втратила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цей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E-документ, надати</w:t>
      </w:r>
      <w:r>
        <w:rPr>
          <w:spacing w:val="-49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доступними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електронними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каналами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зв’язку,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носії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інформації.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78"/>
        </w:tabs>
        <w:spacing w:before="2" w:line="247" w:lineRule="auto"/>
        <w:ind w:right="134" w:firstLine="710"/>
        <w:rPr>
          <w:sz w:val="24"/>
        </w:rPr>
      </w:pPr>
      <w:r>
        <w:rPr>
          <w:w w:val="80"/>
          <w:sz w:val="24"/>
        </w:rPr>
        <w:t>Якщо при звірці Сторонами даних про підписання E-документів будуть виявлені розбіжнос</w:t>
      </w:r>
      <w:r>
        <w:rPr>
          <w:w w:val="80"/>
          <w:sz w:val="24"/>
        </w:rPr>
        <w:t>ті, то по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замовчуванню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будуть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застосовуватися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наступні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умови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чинності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E-документів:</w:t>
      </w:r>
    </w:p>
    <w:p w:rsidR="000B6299" w:rsidRDefault="00ED3725">
      <w:pPr>
        <w:pStyle w:val="a3"/>
        <w:spacing w:line="242" w:lineRule="auto"/>
        <w:ind w:right="130"/>
      </w:pPr>
      <w:r>
        <w:rPr>
          <w:w w:val="80"/>
        </w:rPr>
        <w:t>а)</w:t>
      </w:r>
      <w:r>
        <w:rPr>
          <w:spacing w:val="27"/>
          <w:w w:val="80"/>
        </w:rPr>
        <w:t xml:space="preserve"> </w:t>
      </w:r>
      <w:r>
        <w:rPr>
          <w:w w:val="80"/>
        </w:rPr>
        <w:t>юридичну</w:t>
      </w:r>
      <w:r>
        <w:rPr>
          <w:spacing w:val="30"/>
          <w:w w:val="80"/>
        </w:rPr>
        <w:t xml:space="preserve"> </w:t>
      </w:r>
      <w:r>
        <w:rPr>
          <w:w w:val="80"/>
        </w:rPr>
        <w:t>силу</w:t>
      </w:r>
      <w:r>
        <w:rPr>
          <w:spacing w:val="29"/>
          <w:w w:val="80"/>
        </w:rPr>
        <w:t xml:space="preserve"> </w:t>
      </w:r>
      <w:r>
        <w:rPr>
          <w:w w:val="80"/>
        </w:rPr>
        <w:t>буде</w:t>
      </w:r>
      <w:r>
        <w:rPr>
          <w:spacing w:val="22"/>
          <w:w w:val="80"/>
        </w:rPr>
        <w:t xml:space="preserve"> </w:t>
      </w:r>
      <w:r>
        <w:rPr>
          <w:w w:val="80"/>
        </w:rPr>
        <w:t>мати</w:t>
      </w:r>
      <w:r>
        <w:rPr>
          <w:spacing w:val="27"/>
          <w:w w:val="80"/>
        </w:rPr>
        <w:t xml:space="preserve"> </w:t>
      </w:r>
      <w:r>
        <w:rPr>
          <w:w w:val="80"/>
        </w:rPr>
        <w:t>той</w:t>
      </w:r>
      <w:r>
        <w:rPr>
          <w:spacing w:val="27"/>
          <w:w w:val="80"/>
        </w:rPr>
        <w:t xml:space="preserve"> </w:t>
      </w:r>
      <w:r>
        <w:rPr>
          <w:w w:val="80"/>
        </w:rPr>
        <w:t>E-документ,</w:t>
      </w:r>
      <w:r>
        <w:rPr>
          <w:spacing w:val="25"/>
          <w:w w:val="80"/>
        </w:rPr>
        <w:t xml:space="preserve"> </w:t>
      </w:r>
      <w:r>
        <w:rPr>
          <w:w w:val="80"/>
        </w:rPr>
        <w:t>який</w:t>
      </w:r>
      <w:r>
        <w:rPr>
          <w:spacing w:val="27"/>
          <w:w w:val="80"/>
        </w:rPr>
        <w:t xml:space="preserve"> </w:t>
      </w:r>
      <w:r>
        <w:rPr>
          <w:w w:val="80"/>
        </w:rPr>
        <w:t>був</w:t>
      </w:r>
      <w:r>
        <w:rPr>
          <w:spacing w:val="26"/>
          <w:w w:val="80"/>
        </w:rPr>
        <w:t xml:space="preserve"> </w:t>
      </w:r>
      <w:r>
        <w:rPr>
          <w:w w:val="80"/>
        </w:rPr>
        <w:t>підписаний</w:t>
      </w:r>
      <w:r>
        <w:rPr>
          <w:spacing w:val="28"/>
          <w:w w:val="80"/>
        </w:rPr>
        <w:t xml:space="preserve"> </w:t>
      </w:r>
      <w:r>
        <w:rPr>
          <w:w w:val="80"/>
        </w:rPr>
        <w:t>останнім</w:t>
      </w:r>
      <w:r>
        <w:rPr>
          <w:spacing w:val="25"/>
          <w:w w:val="80"/>
        </w:rPr>
        <w:t xml:space="preserve"> </w:t>
      </w:r>
      <w:r>
        <w:rPr>
          <w:w w:val="80"/>
        </w:rPr>
        <w:t>Сторонами</w:t>
      </w:r>
      <w:r>
        <w:rPr>
          <w:spacing w:val="22"/>
          <w:w w:val="80"/>
        </w:rPr>
        <w:t xml:space="preserve"> </w:t>
      </w:r>
      <w:r>
        <w:rPr>
          <w:w w:val="80"/>
        </w:rPr>
        <w:t>з</w:t>
      </w:r>
      <w:r>
        <w:rPr>
          <w:spacing w:val="27"/>
          <w:w w:val="80"/>
        </w:rPr>
        <w:t xml:space="preserve"> </w:t>
      </w:r>
      <w:r>
        <w:rPr>
          <w:w w:val="80"/>
        </w:rPr>
        <w:t>використанням</w:t>
      </w:r>
      <w:r>
        <w:rPr>
          <w:spacing w:val="1"/>
          <w:w w:val="80"/>
        </w:rPr>
        <w:t xml:space="preserve"> </w:t>
      </w:r>
      <w:r>
        <w:rPr>
          <w:w w:val="80"/>
        </w:rPr>
        <w:t>ЕП</w:t>
      </w:r>
      <w:r>
        <w:rPr>
          <w:spacing w:val="4"/>
          <w:w w:val="80"/>
        </w:rPr>
        <w:t xml:space="preserve"> </w:t>
      </w:r>
      <w:r>
        <w:rPr>
          <w:w w:val="80"/>
        </w:rPr>
        <w:t>(у</w:t>
      </w:r>
      <w:r>
        <w:rPr>
          <w:spacing w:val="5"/>
          <w:w w:val="80"/>
        </w:rPr>
        <w:t xml:space="preserve"> </w:t>
      </w:r>
      <w:r>
        <w:rPr>
          <w:w w:val="80"/>
        </w:rPr>
        <w:t>випадку</w:t>
      </w:r>
      <w:r>
        <w:rPr>
          <w:spacing w:val="5"/>
          <w:w w:val="80"/>
        </w:rPr>
        <w:t xml:space="preserve"> </w:t>
      </w:r>
      <w:r>
        <w:rPr>
          <w:w w:val="80"/>
        </w:rPr>
        <w:t>наявності</w:t>
      </w:r>
      <w:r>
        <w:rPr>
          <w:spacing w:val="2"/>
          <w:w w:val="80"/>
        </w:rPr>
        <w:t xml:space="preserve"> </w:t>
      </w:r>
      <w:r>
        <w:rPr>
          <w:w w:val="80"/>
        </w:rPr>
        <w:t>кількох</w:t>
      </w:r>
      <w:r>
        <w:rPr>
          <w:spacing w:val="5"/>
          <w:w w:val="80"/>
        </w:rPr>
        <w:t xml:space="preserve"> </w:t>
      </w:r>
      <w:r>
        <w:rPr>
          <w:w w:val="80"/>
        </w:rPr>
        <w:t>різних</w:t>
      </w:r>
      <w:r>
        <w:rPr>
          <w:spacing w:val="6"/>
          <w:w w:val="80"/>
        </w:rPr>
        <w:t xml:space="preserve"> </w:t>
      </w:r>
      <w:r>
        <w:rPr>
          <w:w w:val="80"/>
        </w:rPr>
        <w:t>E-документів</w:t>
      </w:r>
      <w:r>
        <w:rPr>
          <w:spacing w:val="3"/>
          <w:w w:val="80"/>
        </w:rPr>
        <w:t xml:space="preserve"> </w:t>
      </w:r>
      <w:r>
        <w:rPr>
          <w:w w:val="80"/>
        </w:rPr>
        <w:t>по</w:t>
      </w:r>
      <w:r>
        <w:rPr>
          <w:spacing w:val="3"/>
          <w:w w:val="80"/>
        </w:rPr>
        <w:t xml:space="preserve"> </w:t>
      </w:r>
      <w:r>
        <w:rPr>
          <w:w w:val="80"/>
        </w:rPr>
        <w:t>одній</w:t>
      </w:r>
      <w:r>
        <w:rPr>
          <w:spacing w:val="3"/>
          <w:w w:val="80"/>
        </w:rPr>
        <w:t xml:space="preserve"> </w:t>
      </w:r>
      <w:r>
        <w:rPr>
          <w:w w:val="80"/>
        </w:rPr>
        <w:t>і</w:t>
      </w:r>
      <w:r>
        <w:rPr>
          <w:spacing w:val="2"/>
          <w:w w:val="80"/>
        </w:rPr>
        <w:t xml:space="preserve"> </w:t>
      </w:r>
      <w:r>
        <w:rPr>
          <w:w w:val="80"/>
        </w:rPr>
        <w:t>тій</w:t>
      </w:r>
      <w:r>
        <w:rPr>
          <w:spacing w:val="3"/>
          <w:w w:val="80"/>
        </w:rPr>
        <w:t xml:space="preserve"> </w:t>
      </w:r>
      <w:r>
        <w:rPr>
          <w:w w:val="80"/>
        </w:rPr>
        <w:t>самій</w:t>
      </w:r>
      <w:r>
        <w:rPr>
          <w:spacing w:val="3"/>
          <w:w w:val="80"/>
        </w:rPr>
        <w:t xml:space="preserve"> </w:t>
      </w:r>
      <w:r>
        <w:rPr>
          <w:w w:val="80"/>
        </w:rPr>
        <w:t>господарській</w:t>
      </w:r>
      <w:r>
        <w:rPr>
          <w:spacing w:val="3"/>
          <w:w w:val="80"/>
        </w:rPr>
        <w:t xml:space="preserve"> </w:t>
      </w:r>
      <w:r>
        <w:rPr>
          <w:w w:val="80"/>
        </w:rPr>
        <w:t>операції);</w:t>
      </w:r>
    </w:p>
    <w:p w:rsidR="000B6299" w:rsidRDefault="00ED3725">
      <w:pPr>
        <w:pStyle w:val="a3"/>
        <w:spacing w:line="244" w:lineRule="auto"/>
        <w:ind w:right="116"/>
      </w:pPr>
      <w:r>
        <w:rPr>
          <w:w w:val="85"/>
        </w:rPr>
        <w:t>б) за результатами конкретної господарської операції пріоритетну юридичну силу матиме чинний E-</w:t>
      </w:r>
      <w:r>
        <w:rPr>
          <w:spacing w:val="1"/>
          <w:w w:val="85"/>
        </w:rPr>
        <w:t xml:space="preserve"> </w:t>
      </w:r>
      <w:r>
        <w:rPr>
          <w:w w:val="80"/>
        </w:rPr>
        <w:t>документ, при наявності за цією ж операцією однорідних/аналогічних по суті документів, складених в письмовій</w:t>
      </w:r>
      <w:r>
        <w:rPr>
          <w:spacing w:val="1"/>
          <w:w w:val="80"/>
        </w:rPr>
        <w:t xml:space="preserve"> </w:t>
      </w:r>
      <w:r>
        <w:rPr>
          <w:w w:val="90"/>
        </w:rPr>
        <w:t>(друкованій)</w:t>
      </w:r>
      <w:r>
        <w:rPr>
          <w:spacing w:val="-9"/>
          <w:w w:val="90"/>
        </w:rPr>
        <w:t xml:space="preserve"> </w:t>
      </w:r>
      <w:r>
        <w:rPr>
          <w:w w:val="90"/>
        </w:rPr>
        <w:t>формі,</w:t>
      </w:r>
      <w:r>
        <w:rPr>
          <w:spacing w:val="-12"/>
          <w:w w:val="90"/>
        </w:rPr>
        <w:t xml:space="preserve"> </w:t>
      </w:r>
      <w:r>
        <w:rPr>
          <w:w w:val="90"/>
        </w:rPr>
        <w:t>незале</w:t>
      </w:r>
      <w:r>
        <w:rPr>
          <w:w w:val="90"/>
        </w:rPr>
        <w:t>жно</w:t>
      </w:r>
      <w:r>
        <w:rPr>
          <w:spacing w:val="-10"/>
          <w:w w:val="90"/>
        </w:rPr>
        <w:t xml:space="preserve"> </w:t>
      </w:r>
      <w:r>
        <w:rPr>
          <w:w w:val="90"/>
        </w:rPr>
        <w:t>від</w:t>
      </w:r>
      <w:r>
        <w:rPr>
          <w:spacing w:val="-10"/>
          <w:w w:val="90"/>
        </w:rPr>
        <w:t xml:space="preserve"> </w:t>
      </w:r>
      <w:r>
        <w:rPr>
          <w:w w:val="90"/>
        </w:rPr>
        <w:t>дати</w:t>
      </w:r>
      <w:r>
        <w:rPr>
          <w:spacing w:val="-9"/>
          <w:w w:val="90"/>
        </w:rPr>
        <w:t xml:space="preserve"> </w:t>
      </w:r>
      <w:r>
        <w:rPr>
          <w:w w:val="90"/>
        </w:rPr>
        <w:t>їх</w:t>
      </w:r>
      <w:r>
        <w:rPr>
          <w:spacing w:val="-8"/>
          <w:w w:val="90"/>
        </w:rPr>
        <w:t xml:space="preserve"> </w:t>
      </w:r>
      <w:r>
        <w:rPr>
          <w:w w:val="90"/>
        </w:rPr>
        <w:t>оформлення;</w:t>
      </w:r>
    </w:p>
    <w:p w:rsidR="000B6299" w:rsidRDefault="00ED3725">
      <w:pPr>
        <w:pStyle w:val="a3"/>
        <w:spacing w:line="244" w:lineRule="auto"/>
        <w:ind w:right="133"/>
      </w:pPr>
      <w:r>
        <w:rPr>
          <w:w w:val="80"/>
        </w:rPr>
        <w:t>в) E-документ, підписаний Постачальником з використанням ЕП і переданий Споживачу вважатиметься в</w:t>
      </w:r>
      <w:r>
        <w:rPr>
          <w:spacing w:val="1"/>
          <w:w w:val="80"/>
        </w:rPr>
        <w:t xml:space="preserve"> </w:t>
      </w:r>
      <w:r>
        <w:rPr>
          <w:w w:val="80"/>
        </w:rPr>
        <w:t>усіх випадках підписаним уповноваженим представником Постачальника, в межах наданих повноважень, що не</w:t>
      </w:r>
      <w:r>
        <w:rPr>
          <w:spacing w:val="1"/>
          <w:w w:val="80"/>
        </w:rPr>
        <w:t xml:space="preserve"> </w:t>
      </w:r>
      <w:r>
        <w:rPr>
          <w:w w:val="85"/>
        </w:rPr>
        <w:t>потребуватиме</w:t>
      </w:r>
      <w:r>
        <w:rPr>
          <w:spacing w:val="-5"/>
          <w:w w:val="85"/>
        </w:rPr>
        <w:t xml:space="preserve"> </w:t>
      </w:r>
      <w:r>
        <w:rPr>
          <w:w w:val="85"/>
        </w:rPr>
        <w:t>щоразу</w:t>
      </w:r>
      <w:r>
        <w:rPr>
          <w:spacing w:val="-3"/>
          <w:w w:val="85"/>
        </w:rPr>
        <w:t xml:space="preserve"> </w:t>
      </w:r>
      <w:r>
        <w:rPr>
          <w:w w:val="85"/>
        </w:rPr>
        <w:t>перевірки</w:t>
      </w:r>
      <w:r>
        <w:rPr>
          <w:spacing w:val="-5"/>
          <w:w w:val="85"/>
        </w:rPr>
        <w:t xml:space="preserve"> </w:t>
      </w:r>
      <w:r>
        <w:rPr>
          <w:w w:val="85"/>
        </w:rPr>
        <w:t>документів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5"/>
          <w:w w:val="85"/>
        </w:rPr>
        <w:t xml:space="preserve"> </w:t>
      </w:r>
      <w:r>
        <w:rPr>
          <w:w w:val="85"/>
        </w:rPr>
        <w:t>представництво;</w:t>
      </w:r>
    </w:p>
    <w:p w:rsidR="000B6299" w:rsidRDefault="00ED3725">
      <w:pPr>
        <w:pStyle w:val="a3"/>
        <w:spacing w:line="266" w:lineRule="exact"/>
        <w:ind w:left="820" w:firstLine="0"/>
      </w:pPr>
      <w:r>
        <w:rPr>
          <w:w w:val="80"/>
        </w:rPr>
        <w:t>г)</w:t>
      </w:r>
      <w:r>
        <w:rPr>
          <w:spacing w:val="8"/>
          <w:w w:val="80"/>
        </w:rPr>
        <w:t xml:space="preserve"> </w:t>
      </w:r>
      <w:r>
        <w:rPr>
          <w:w w:val="80"/>
        </w:rPr>
        <w:t>ЕП</w:t>
      </w:r>
      <w:r>
        <w:rPr>
          <w:spacing w:val="9"/>
          <w:w w:val="80"/>
        </w:rPr>
        <w:t xml:space="preserve"> </w:t>
      </w:r>
      <w:r>
        <w:rPr>
          <w:w w:val="80"/>
        </w:rPr>
        <w:t>за</w:t>
      </w:r>
      <w:r>
        <w:rPr>
          <w:spacing w:val="8"/>
          <w:w w:val="80"/>
        </w:rPr>
        <w:t xml:space="preserve"> </w:t>
      </w:r>
      <w:r>
        <w:rPr>
          <w:w w:val="80"/>
        </w:rPr>
        <w:t>правовим</w:t>
      </w:r>
      <w:r>
        <w:rPr>
          <w:spacing w:val="7"/>
          <w:w w:val="80"/>
        </w:rPr>
        <w:t xml:space="preserve"> </w:t>
      </w:r>
      <w:r>
        <w:rPr>
          <w:w w:val="80"/>
        </w:rPr>
        <w:t>статусом</w:t>
      </w:r>
      <w:r>
        <w:rPr>
          <w:spacing w:val="12"/>
          <w:w w:val="80"/>
        </w:rPr>
        <w:t xml:space="preserve"> </w:t>
      </w:r>
      <w:r>
        <w:rPr>
          <w:w w:val="80"/>
        </w:rPr>
        <w:t>прирівнюється</w:t>
      </w:r>
      <w:r>
        <w:rPr>
          <w:spacing w:val="7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власноручного</w:t>
      </w:r>
      <w:r>
        <w:rPr>
          <w:spacing w:val="8"/>
          <w:w w:val="80"/>
        </w:rPr>
        <w:t xml:space="preserve"> </w:t>
      </w:r>
      <w:r>
        <w:rPr>
          <w:w w:val="80"/>
        </w:rPr>
        <w:t>підпису</w:t>
      </w:r>
      <w:r>
        <w:rPr>
          <w:spacing w:val="10"/>
          <w:w w:val="80"/>
        </w:rPr>
        <w:t xml:space="preserve"> </w:t>
      </w:r>
      <w:r>
        <w:rPr>
          <w:w w:val="80"/>
        </w:rPr>
        <w:t>(печатки)</w:t>
      </w:r>
      <w:r>
        <w:rPr>
          <w:spacing w:val="9"/>
          <w:w w:val="80"/>
        </w:rPr>
        <w:t xml:space="preserve"> </w:t>
      </w:r>
      <w:r>
        <w:rPr>
          <w:w w:val="80"/>
        </w:rPr>
        <w:t>у</w:t>
      </w:r>
      <w:r>
        <w:rPr>
          <w:spacing w:val="10"/>
          <w:w w:val="80"/>
        </w:rPr>
        <w:t xml:space="preserve"> </w:t>
      </w:r>
      <w:r>
        <w:rPr>
          <w:w w:val="80"/>
        </w:rPr>
        <w:t>разі,</w:t>
      </w:r>
      <w:r>
        <w:rPr>
          <w:spacing w:val="4"/>
          <w:w w:val="80"/>
        </w:rPr>
        <w:t xml:space="preserve"> </w:t>
      </w:r>
      <w:r>
        <w:rPr>
          <w:w w:val="80"/>
        </w:rPr>
        <w:t>якщо: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1009"/>
        </w:tabs>
        <w:spacing w:line="244" w:lineRule="auto"/>
        <w:ind w:right="132" w:firstLine="710"/>
        <w:rPr>
          <w:sz w:val="24"/>
        </w:rPr>
      </w:pPr>
      <w:r>
        <w:rPr>
          <w:w w:val="80"/>
          <w:sz w:val="24"/>
        </w:rPr>
        <w:t>електронний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підпис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підтверджено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використанням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сертифікату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ключа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(кваліфікованого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сертифікату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відкритого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ключа)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допомогою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надійних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засобів;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1013"/>
        </w:tabs>
        <w:spacing w:line="244" w:lineRule="auto"/>
        <w:ind w:right="134" w:firstLine="710"/>
        <w:rPr>
          <w:sz w:val="24"/>
        </w:rPr>
      </w:pPr>
      <w:r>
        <w:rPr>
          <w:spacing w:val="-1"/>
          <w:w w:val="85"/>
          <w:sz w:val="24"/>
        </w:rPr>
        <w:t xml:space="preserve">під </w:t>
      </w:r>
      <w:r>
        <w:rPr>
          <w:w w:val="85"/>
          <w:sz w:val="24"/>
        </w:rPr>
        <w:t>час перевірки використовувався сертифікат відкритого ключа, чинний на момент накладення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електронного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підпису;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line="269" w:lineRule="exact"/>
        <w:ind w:left="940" w:hanging="121"/>
        <w:rPr>
          <w:sz w:val="24"/>
        </w:rPr>
      </w:pPr>
      <w:r>
        <w:rPr>
          <w:w w:val="80"/>
          <w:sz w:val="24"/>
        </w:rPr>
        <w:t>ключ</w:t>
      </w:r>
      <w:r>
        <w:rPr>
          <w:spacing w:val="4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підписувача</w:t>
      </w:r>
      <w:proofErr w:type="spellEnd"/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відповідає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відкритому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ключу,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зазначеному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сертифікаті.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64"/>
        </w:tabs>
        <w:spacing w:line="242" w:lineRule="auto"/>
        <w:ind w:right="118" w:firstLine="710"/>
        <w:rPr>
          <w:sz w:val="24"/>
        </w:rPr>
      </w:pPr>
      <w:r>
        <w:rPr>
          <w:w w:val="80"/>
          <w:sz w:val="24"/>
        </w:rPr>
        <w:t>Сторони домовилися, що E-документи, які відправлені та підписані Сторонами з використанням ЕП,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мають повну юридичну силу, породжують права та обов'язки для Сторін, можуть бути представлені до суду в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якості належних доказів та визнаються рівнозначними докум</w:t>
      </w:r>
      <w:r>
        <w:rPr>
          <w:w w:val="85"/>
          <w:sz w:val="24"/>
        </w:rPr>
        <w:t>ентам, що складаються на паперовому носії.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Підтвердження передачі Е-документів (відправлення, отримання, тощо) вважається легітимним підтвердженням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фактичного прийому-передачі таких документів уповноваженими особами Сторін </w:t>
      </w:r>
      <w:r>
        <w:rPr>
          <w:w w:val="85"/>
          <w:sz w:val="24"/>
        </w:rPr>
        <w:t>і не вимагає додаткового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доказува</w:t>
      </w:r>
      <w:r>
        <w:rPr>
          <w:w w:val="90"/>
          <w:sz w:val="24"/>
        </w:rPr>
        <w:t>ння.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513"/>
        </w:tabs>
        <w:spacing w:before="3" w:line="242" w:lineRule="auto"/>
        <w:ind w:right="117" w:firstLine="710"/>
        <w:rPr>
          <w:sz w:val="24"/>
        </w:rPr>
      </w:pPr>
      <w:r>
        <w:rPr>
          <w:w w:val="80"/>
          <w:sz w:val="24"/>
        </w:rPr>
        <w:t>Сторони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погоджуються,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використання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засобів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криптографічного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захисту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інформації (далі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текстом ЗКЗІ), які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реалізують шифрування і ЕП, достатньо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для забезпечення конфіденційності інформаційної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взаємодії Сторін щодо захисту від несанкціонованого доступу та безпеки обробки інформації, а також для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підтвердження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того,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що: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before="2" w:line="250" w:lineRule="exact"/>
        <w:ind w:left="940" w:hanging="121"/>
        <w:rPr>
          <w:sz w:val="24"/>
        </w:rPr>
      </w:pPr>
      <w:r>
        <w:rPr>
          <w:w w:val="80"/>
          <w:sz w:val="24"/>
        </w:rPr>
        <w:t>E-документ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надходить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Сторони,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яка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передала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(підтвердження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авторства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документа);</w:t>
      </w:r>
    </w:p>
    <w:p w:rsidR="000B6299" w:rsidRDefault="00ED3725">
      <w:pPr>
        <w:spacing w:line="193" w:lineRule="exact"/>
        <w:ind w:right="239"/>
        <w:jc w:val="center"/>
        <w:rPr>
          <w:sz w:val="19"/>
        </w:rPr>
      </w:pPr>
      <w:r>
        <w:rPr>
          <w:w w:val="82"/>
          <w:sz w:val="19"/>
        </w:rPr>
        <w:t>7</w:t>
      </w:r>
    </w:p>
    <w:p w:rsidR="000B6299" w:rsidRDefault="000B6299">
      <w:pPr>
        <w:spacing w:line="193" w:lineRule="exact"/>
        <w:jc w:val="center"/>
        <w:rPr>
          <w:sz w:val="19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0"/>
          <w:numId w:val="8"/>
        </w:numPr>
        <w:tabs>
          <w:tab w:val="left" w:pos="1057"/>
        </w:tabs>
        <w:spacing w:before="87" w:line="242" w:lineRule="auto"/>
        <w:ind w:right="132" w:firstLine="710"/>
        <w:jc w:val="left"/>
        <w:rPr>
          <w:sz w:val="24"/>
        </w:rPr>
      </w:pPr>
      <w:r>
        <w:rPr>
          <w:w w:val="85"/>
          <w:sz w:val="24"/>
        </w:rPr>
        <w:lastRenderedPageBreak/>
        <w:t>E-документ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зазнав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змі</w:t>
      </w:r>
      <w:r>
        <w:rPr>
          <w:w w:val="85"/>
          <w:sz w:val="24"/>
        </w:rPr>
        <w:t>н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інформаційній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взаємодії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Сторін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(підтвердження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цілісності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автентичності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документа);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before="4"/>
        <w:ind w:left="940" w:hanging="121"/>
        <w:jc w:val="left"/>
        <w:rPr>
          <w:sz w:val="24"/>
        </w:rPr>
      </w:pPr>
      <w:r>
        <w:rPr>
          <w:w w:val="80"/>
          <w:sz w:val="24"/>
        </w:rPr>
        <w:t>фактом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отримання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E-документа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події,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описані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даній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Додатковій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угоді.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74"/>
        </w:tabs>
        <w:spacing w:before="2"/>
        <w:ind w:left="1473" w:hanging="654"/>
        <w:rPr>
          <w:sz w:val="24"/>
        </w:rPr>
      </w:pPr>
      <w:r>
        <w:rPr>
          <w:w w:val="80"/>
          <w:sz w:val="24"/>
        </w:rPr>
        <w:t>З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метою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забезпечення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безпеки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обробки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конфіденційності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інформації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Сторони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зобов'язані: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70"/>
        </w:tabs>
        <w:spacing w:before="7"/>
        <w:ind w:right="119" w:firstLine="710"/>
        <w:jc w:val="left"/>
        <w:rPr>
          <w:sz w:val="24"/>
        </w:rPr>
      </w:pPr>
      <w:r>
        <w:rPr>
          <w:w w:val="80"/>
          <w:sz w:val="24"/>
        </w:rPr>
        <w:t>не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допускати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появи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комп'ютерному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середовищі,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де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функціонує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система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для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обміну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Е-документами,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комп'ютерних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вірусів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і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програм,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спрямованих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її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руйнування;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before="4"/>
        <w:ind w:left="940" w:hanging="121"/>
        <w:jc w:val="left"/>
        <w:rPr>
          <w:sz w:val="24"/>
        </w:rPr>
      </w:pPr>
      <w:r>
        <w:rPr>
          <w:w w:val="80"/>
          <w:sz w:val="24"/>
        </w:rPr>
        <w:t>не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нищити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змінювати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архіви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відкритих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ключів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ЕП,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електронних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E-документів;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before="7" w:line="271" w:lineRule="exact"/>
        <w:ind w:left="940" w:hanging="121"/>
        <w:jc w:val="left"/>
        <w:rPr>
          <w:sz w:val="24"/>
        </w:rPr>
      </w:pPr>
      <w:r>
        <w:rPr>
          <w:w w:val="80"/>
          <w:sz w:val="24"/>
        </w:rPr>
        <w:t>не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використовувати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для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підписання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E-документів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скомпрометовані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ключі.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29"/>
        </w:tabs>
        <w:ind w:right="118" w:firstLine="710"/>
        <w:rPr>
          <w:sz w:val="24"/>
        </w:rPr>
      </w:pPr>
      <w:r>
        <w:rPr>
          <w:w w:val="80"/>
          <w:sz w:val="24"/>
        </w:rPr>
        <w:t>У випадку неможливості виконання зобов'язань, передбачених даним Розділом Договору, Сторони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негайно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повідомляють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це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одна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одну.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397"/>
        </w:tabs>
        <w:spacing w:before="3" w:line="244" w:lineRule="auto"/>
        <w:ind w:right="125" w:firstLine="710"/>
        <w:rPr>
          <w:sz w:val="24"/>
        </w:rPr>
      </w:pPr>
      <w:r>
        <w:rPr>
          <w:w w:val="85"/>
          <w:sz w:val="24"/>
        </w:rPr>
        <w:t>Сторони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самостійно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забезпечують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збереження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програмного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забезпечення,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яке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використовується для обміну електронними документами, відкритих ключів ЕП та Е-документів, розміщених на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своїх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комп'ютерах.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05"/>
        </w:tabs>
        <w:spacing w:line="242" w:lineRule="auto"/>
        <w:ind w:right="133" w:firstLine="710"/>
        <w:rPr>
          <w:sz w:val="24"/>
        </w:rPr>
      </w:pPr>
      <w:r>
        <w:rPr>
          <w:w w:val="80"/>
          <w:sz w:val="24"/>
        </w:rPr>
        <w:t>Видача, заміна, знищення Відкритих ключів, в тому числі у випадках їх компрометації, а також видача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Кваліфікованог</w:t>
      </w:r>
      <w:r>
        <w:rPr>
          <w:spacing w:val="-1"/>
          <w:w w:val="85"/>
          <w:sz w:val="24"/>
        </w:rPr>
        <w:t>о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сертифіката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відкритого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ключа,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здійснюється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встановленим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законодавством</w:t>
      </w:r>
      <w:r>
        <w:rPr>
          <w:w w:val="85"/>
          <w:sz w:val="24"/>
        </w:rPr>
        <w:t xml:space="preserve"> відповідним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органом. Сторони зобов'язані повідомити одна одну про наявність вищевказаних обставин в строк, що не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перевищує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(трьох)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робочих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моменту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виникнення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таких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обставин.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39"/>
        </w:tabs>
        <w:spacing w:line="244" w:lineRule="auto"/>
        <w:ind w:right="135" w:firstLine="710"/>
        <w:rPr>
          <w:sz w:val="24"/>
        </w:rPr>
      </w:pPr>
      <w:r>
        <w:rPr>
          <w:w w:val="80"/>
          <w:sz w:val="24"/>
        </w:rPr>
        <w:t>Сторони зобов’язані письмово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повідомити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одна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одну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неможливість подальшого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використання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системи (програми) для обміну Е-документами не пізніше ніж за 3 (три) робочих дні з моменту настання такого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випадку.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10"/>
        </w:tabs>
        <w:spacing w:line="242" w:lineRule="auto"/>
        <w:ind w:right="131" w:firstLine="710"/>
        <w:rPr>
          <w:sz w:val="24"/>
        </w:rPr>
      </w:pPr>
      <w:bookmarkStart w:id="2" w:name="8.8._Підписуючи_дану_Додаткову_угоду_Сто"/>
      <w:bookmarkEnd w:id="2"/>
      <w:r>
        <w:rPr>
          <w:w w:val="80"/>
          <w:sz w:val="24"/>
        </w:rPr>
        <w:t>Підписуючи дану Додаткову угоду Сторони підтверд</w:t>
      </w:r>
      <w:r>
        <w:rPr>
          <w:w w:val="80"/>
          <w:sz w:val="24"/>
        </w:rPr>
        <w:t>жують, що зареєстровані в системі електронного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документообігу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згодні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відправкою/отриманням їм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розрахункових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документів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(рахунків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оплату 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Актів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приймання-передачі електричної енергії) та інших документів в електронному вигляді з електронно </w:t>
      </w:r>
      <w:r>
        <w:rPr>
          <w:w w:val="85"/>
          <w:sz w:val="24"/>
        </w:rPr>
        <w:t>підписо</w:t>
      </w:r>
      <w:r>
        <w:rPr>
          <w:w w:val="85"/>
          <w:sz w:val="24"/>
        </w:rPr>
        <w:t>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засобами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системи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електронного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документообігу.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20"/>
        </w:tabs>
        <w:spacing w:line="242" w:lineRule="auto"/>
        <w:ind w:right="123" w:firstLine="710"/>
        <w:rPr>
          <w:sz w:val="24"/>
        </w:rPr>
      </w:pPr>
      <w:bookmarkStart w:id="3" w:name="8.9._Сторони_мають_право_змінити_форму_д"/>
      <w:bookmarkEnd w:id="3"/>
      <w:r>
        <w:rPr>
          <w:w w:val="80"/>
          <w:sz w:val="24"/>
        </w:rPr>
        <w:t>Сторони мають право змінити форму документообігу, в цьому випадку Сторона-ініціатор направляє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відповідне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письмове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повідомлення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іншій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Стороні.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2074"/>
        </w:tabs>
        <w:spacing w:before="206"/>
        <w:ind w:left="2073" w:hanging="217"/>
        <w:jc w:val="left"/>
      </w:pPr>
      <w:bookmarkStart w:id="4" w:name="9._Порядок_припинення_та_відновлення_пос"/>
      <w:bookmarkEnd w:id="4"/>
      <w:r>
        <w:rPr>
          <w:w w:val="80"/>
        </w:rPr>
        <w:t>Порядок</w:t>
      </w:r>
      <w:r>
        <w:rPr>
          <w:spacing w:val="24"/>
          <w:w w:val="80"/>
        </w:rPr>
        <w:t xml:space="preserve"> </w:t>
      </w:r>
      <w:r>
        <w:rPr>
          <w:w w:val="80"/>
        </w:rPr>
        <w:t>припинення</w:t>
      </w:r>
      <w:r>
        <w:rPr>
          <w:spacing w:val="24"/>
          <w:w w:val="80"/>
        </w:rPr>
        <w:t xml:space="preserve"> </w:t>
      </w:r>
      <w:r>
        <w:rPr>
          <w:w w:val="80"/>
        </w:rPr>
        <w:t>та</w:t>
      </w:r>
      <w:r>
        <w:rPr>
          <w:spacing w:val="23"/>
          <w:w w:val="80"/>
        </w:rPr>
        <w:t xml:space="preserve"> </w:t>
      </w:r>
      <w:r>
        <w:rPr>
          <w:w w:val="80"/>
        </w:rPr>
        <w:t>відновлення</w:t>
      </w:r>
      <w:r>
        <w:rPr>
          <w:spacing w:val="23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24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18"/>
          <w:w w:val="80"/>
        </w:rPr>
        <w:t xml:space="preserve"> </w:t>
      </w:r>
      <w:r>
        <w:rPr>
          <w:w w:val="80"/>
        </w:rPr>
        <w:t>енергії</w:t>
      </w:r>
    </w:p>
    <w:p w:rsidR="000B6299" w:rsidRDefault="00ED3725">
      <w:pPr>
        <w:pStyle w:val="a4"/>
        <w:numPr>
          <w:ilvl w:val="1"/>
          <w:numId w:val="7"/>
        </w:numPr>
        <w:tabs>
          <w:tab w:val="left" w:pos="1253"/>
        </w:tabs>
        <w:spacing w:line="244" w:lineRule="auto"/>
        <w:ind w:right="158" w:firstLine="710"/>
        <w:rPr>
          <w:sz w:val="24"/>
        </w:rPr>
      </w:pPr>
      <w:r>
        <w:rPr>
          <w:w w:val="85"/>
          <w:sz w:val="24"/>
        </w:rPr>
        <w:t>Постачальник має право звернутися до оператора системи з вимогою про відключення об'єкта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Споживача від електропостачання у випадку порушення Споживачем строків оплати за цим Договором, у тому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числі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за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графіком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погашення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заборгованості.</w:t>
      </w:r>
    </w:p>
    <w:p w:rsidR="000B6299" w:rsidRDefault="00ED3725">
      <w:pPr>
        <w:pStyle w:val="a4"/>
        <w:numPr>
          <w:ilvl w:val="1"/>
          <w:numId w:val="7"/>
        </w:numPr>
        <w:tabs>
          <w:tab w:val="left" w:pos="1277"/>
        </w:tabs>
        <w:spacing w:line="242" w:lineRule="auto"/>
        <w:ind w:right="154" w:firstLine="710"/>
        <w:rPr>
          <w:sz w:val="24"/>
        </w:rPr>
      </w:pPr>
      <w:r>
        <w:rPr>
          <w:spacing w:val="-1"/>
          <w:w w:val="85"/>
          <w:sz w:val="24"/>
        </w:rPr>
        <w:t>Припинення електропо</w:t>
      </w:r>
      <w:r>
        <w:rPr>
          <w:spacing w:val="-1"/>
          <w:w w:val="85"/>
          <w:sz w:val="24"/>
        </w:rPr>
        <w:t xml:space="preserve">стачання не звільняє </w:t>
      </w:r>
      <w:r>
        <w:rPr>
          <w:w w:val="85"/>
          <w:sz w:val="24"/>
        </w:rPr>
        <w:t>Споживача від обов'язку сплатити заборгованість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за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Договором.</w:t>
      </w:r>
    </w:p>
    <w:p w:rsidR="000B6299" w:rsidRDefault="00ED3725">
      <w:pPr>
        <w:pStyle w:val="a4"/>
        <w:numPr>
          <w:ilvl w:val="1"/>
          <w:numId w:val="7"/>
        </w:numPr>
        <w:tabs>
          <w:tab w:val="left" w:pos="1258"/>
        </w:tabs>
        <w:spacing w:line="242" w:lineRule="auto"/>
        <w:ind w:right="148" w:firstLine="710"/>
        <w:rPr>
          <w:sz w:val="24"/>
        </w:rPr>
      </w:pPr>
      <w:r>
        <w:rPr>
          <w:spacing w:val="-1"/>
          <w:w w:val="85"/>
          <w:sz w:val="24"/>
        </w:rPr>
        <w:t xml:space="preserve">Відновлення </w:t>
      </w:r>
      <w:r>
        <w:rPr>
          <w:w w:val="85"/>
          <w:sz w:val="24"/>
        </w:rPr>
        <w:t>постачання електричної енергії Споживачу може бути здійснено за умови повного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розрахунку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складення Сторонами графіка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погашення заборгованості на умовах цього Договору та відшкодування витрат Постачальника на припинення та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відновлення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постачання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енергії.</w:t>
      </w:r>
    </w:p>
    <w:p w:rsidR="000B6299" w:rsidRDefault="00ED3725">
      <w:pPr>
        <w:pStyle w:val="a4"/>
        <w:numPr>
          <w:ilvl w:val="1"/>
          <w:numId w:val="7"/>
        </w:numPr>
        <w:tabs>
          <w:tab w:val="left" w:pos="1263"/>
        </w:tabs>
        <w:spacing w:line="244" w:lineRule="auto"/>
        <w:ind w:right="150" w:firstLine="710"/>
        <w:rPr>
          <w:sz w:val="24"/>
        </w:rPr>
      </w:pPr>
      <w:r>
        <w:rPr>
          <w:w w:val="85"/>
          <w:sz w:val="24"/>
        </w:rPr>
        <w:t>Якщо за ініціативою Споживача необхідно припинити постачання елек</w:t>
      </w:r>
      <w:r>
        <w:rPr>
          <w:w w:val="85"/>
          <w:sz w:val="24"/>
        </w:rPr>
        <w:t>тричної енергії на об'єкт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Споживача для проведення ремонтних робіт, реконструкції чи технічного переоснащення тощо, Споживач має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звернутися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оператора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системи.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281"/>
        </w:tabs>
        <w:spacing w:before="191"/>
        <w:ind w:left="4280" w:right="16" w:hanging="4281"/>
        <w:jc w:val="left"/>
      </w:pPr>
      <w:r>
        <w:rPr>
          <w:w w:val="80"/>
        </w:rPr>
        <w:t>Відповідальність</w:t>
      </w:r>
      <w:r>
        <w:rPr>
          <w:spacing w:val="17"/>
          <w:w w:val="80"/>
        </w:rPr>
        <w:t xml:space="preserve"> </w:t>
      </w:r>
      <w:r>
        <w:rPr>
          <w:w w:val="80"/>
        </w:rPr>
        <w:t>Сторін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220"/>
        </w:tabs>
        <w:spacing w:line="242" w:lineRule="auto"/>
        <w:ind w:right="160" w:firstLine="566"/>
        <w:rPr>
          <w:sz w:val="24"/>
        </w:rPr>
      </w:pPr>
      <w:r>
        <w:rPr>
          <w:spacing w:val="-1"/>
          <w:w w:val="85"/>
          <w:sz w:val="24"/>
        </w:rPr>
        <w:t xml:space="preserve">За невиконання або </w:t>
      </w:r>
      <w:r>
        <w:rPr>
          <w:w w:val="85"/>
          <w:sz w:val="24"/>
        </w:rPr>
        <w:t>неналежне виконання своїх зобов'</w:t>
      </w:r>
      <w:r>
        <w:rPr>
          <w:w w:val="85"/>
          <w:sz w:val="24"/>
        </w:rPr>
        <w:t>язань за цим Договором Сторони несуть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відповідальність, передбачену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законодавством.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196"/>
        </w:tabs>
        <w:ind w:right="162" w:firstLine="566"/>
        <w:rPr>
          <w:sz w:val="24"/>
        </w:rPr>
      </w:pPr>
      <w:r>
        <w:rPr>
          <w:w w:val="80"/>
          <w:sz w:val="24"/>
        </w:rPr>
        <w:t>Постачальник має право вимагати від Споживача відшкодування збитків, а Споживач відшкодовує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збитки,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понесені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Постачальником,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виключно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разі:</w:t>
      </w:r>
    </w:p>
    <w:p w:rsidR="000B6299" w:rsidRDefault="00ED3725">
      <w:pPr>
        <w:pStyle w:val="a3"/>
        <w:spacing w:before="6"/>
        <w:ind w:right="146"/>
      </w:pPr>
      <w:r>
        <w:rPr>
          <w:w w:val="80"/>
        </w:rPr>
        <w:t>порушення Споживачем строків розрахунків з Постачальником</w:t>
      </w:r>
      <w:r>
        <w:rPr>
          <w:spacing w:val="1"/>
          <w:w w:val="80"/>
        </w:rPr>
        <w:t xml:space="preserve"> </w:t>
      </w:r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в</w:t>
      </w:r>
      <w:r>
        <w:rPr>
          <w:spacing w:val="1"/>
          <w:w w:val="80"/>
        </w:rPr>
        <w:t xml:space="preserve"> </w:t>
      </w:r>
      <w:r>
        <w:rPr>
          <w:w w:val="80"/>
        </w:rPr>
        <w:t>розмірі,</w:t>
      </w:r>
      <w:r>
        <w:rPr>
          <w:spacing w:val="1"/>
          <w:w w:val="80"/>
        </w:rPr>
        <w:t xml:space="preserve"> </w:t>
      </w:r>
      <w:r>
        <w:rPr>
          <w:w w:val="80"/>
        </w:rPr>
        <w:t>погодженому</w:t>
      </w:r>
      <w:r>
        <w:rPr>
          <w:spacing w:val="1"/>
          <w:w w:val="80"/>
        </w:rPr>
        <w:t xml:space="preserve"> </w:t>
      </w:r>
      <w:r>
        <w:rPr>
          <w:w w:val="80"/>
        </w:rPr>
        <w:t>Сторонами в</w:t>
      </w:r>
      <w:r>
        <w:rPr>
          <w:spacing w:val="1"/>
          <w:w w:val="80"/>
        </w:rPr>
        <w:t xml:space="preserve"> </w:t>
      </w:r>
      <w:r>
        <w:rPr>
          <w:w w:val="90"/>
        </w:rPr>
        <w:t>цьому</w:t>
      </w:r>
      <w:r>
        <w:rPr>
          <w:spacing w:val="-4"/>
          <w:w w:val="90"/>
        </w:rPr>
        <w:t xml:space="preserve"> </w:t>
      </w:r>
      <w:r>
        <w:rPr>
          <w:w w:val="90"/>
        </w:rPr>
        <w:t>Договорі;</w:t>
      </w:r>
    </w:p>
    <w:p w:rsidR="000B6299" w:rsidRDefault="00ED3725">
      <w:pPr>
        <w:pStyle w:val="a3"/>
        <w:spacing w:before="4" w:line="244" w:lineRule="auto"/>
        <w:ind w:right="153"/>
      </w:pPr>
      <w:r>
        <w:rPr>
          <w:w w:val="85"/>
        </w:rPr>
        <w:t>відмови</w:t>
      </w:r>
      <w:r>
        <w:rPr>
          <w:spacing w:val="1"/>
          <w:w w:val="85"/>
        </w:rPr>
        <w:t xml:space="preserve"> </w:t>
      </w:r>
      <w:r>
        <w:rPr>
          <w:w w:val="85"/>
        </w:rPr>
        <w:t>Споживача</w:t>
      </w:r>
      <w:r>
        <w:rPr>
          <w:spacing w:val="1"/>
          <w:w w:val="85"/>
        </w:rPr>
        <w:t xml:space="preserve"> </w:t>
      </w:r>
      <w:r>
        <w:rPr>
          <w:w w:val="85"/>
        </w:rPr>
        <w:t>надати</w:t>
      </w:r>
      <w:r>
        <w:rPr>
          <w:spacing w:val="1"/>
          <w:w w:val="85"/>
        </w:rPr>
        <w:t xml:space="preserve"> </w:t>
      </w:r>
      <w:r>
        <w:rPr>
          <w:w w:val="85"/>
        </w:rPr>
        <w:t>представнику</w:t>
      </w:r>
      <w:r>
        <w:rPr>
          <w:spacing w:val="1"/>
          <w:w w:val="85"/>
        </w:rPr>
        <w:t xml:space="preserve"> </w:t>
      </w:r>
      <w:r>
        <w:rPr>
          <w:w w:val="85"/>
        </w:rPr>
        <w:t>Постачальника</w:t>
      </w:r>
      <w:r>
        <w:rPr>
          <w:spacing w:val="1"/>
          <w:w w:val="85"/>
        </w:rPr>
        <w:t xml:space="preserve"> </w:t>
      </w:r>
      <w:r>
        <w:rPr>
          <w:w w:val="85"/>
        </w:rPr>
        <w:t>доступ</w:t>
      </w:r>
      <w:r>
        <w:rPr>
          <w:spacing w:val="1"/>
          <w:w w:val="85"/>
        </w:rPr>
        <w:t xml:space="preserve"> </w:t>
      </w:r>
      <w:r>
        <w:rPr>
          <w:w w:val="85"/>
        </w:rPr>
        <w:t>до</w:t>
      </w:r>
      <w:r>
        <w:rPr>
          <w:spacing w:val="1"/>
          <w:w w:val="85"/>
        </w:rPr>
        <w:t xml:space="preserve"> </w:t>
      </w:r>
      <w:r>
        <w:rPr>
          <w:w w:val="85"/>
        </w:rPr>
        <w:t>свого</w:t>
      </w:r>
      <w:r>
        <w:rPr>
          <w:spacing w:val="1"/>
          <w:w w:val="85"/>
        </w:rPr>
        <w:t xml:space="preserve"> </w:t>
      </w:r>
      <w:r>
        <w:rPr>
          <w:w w:val="85"/>
        </w:rPr>
        <w:t>об'єкта,</w:t>
      </w:r>
      <w:r>
        <w:rPr>
          <w:spacing w:val="1"/>
          <w:w w:val="85"/>
        </w:rPr>
        <w:t xml:space="preserve"> </w:t>
      </w:r>
      <w:r>
        <w:rPr>
          <w:w w:val="85"/>
        </w:rPr>
        <w:t>що</w:t>
      </w:r>
      <w:r>
        <w:rPr>
          <w:spacing w:val="1"/>
          <w:w w:val="85"/>
        </w:rPr>
        <w:t xml:space="preserve"> </w:t>
      </w:r>
      <w:r>
        <w:rPr>
          <w:w w:val="85"/>
        </w:rPr>
        <w:t>завдало</w:t>
      </w:r>
      <w:r>
        <w:rPr>
          <w:spacing w:val="1"/>
          <w:w w:val="85"/>
        </w:rPr>
        <w:t xml:space="preserve"> </w:t>
      </w:r>
      <w:r>
        <w:rPr>
          <w:w w:val="80"/>
        </w:rPr>
        <w:t>Постачальнику</w:t>
      </w:r>
      <w:r>
        <w:rPr>
          <w:spacing w:val="3"/>
          <w:w w:val="80"/>
        </w:rPr>
        <w:t xml:space="preserve"> </w:t>
      </w:r>
      <w:r>
        <w:rPr>
          <w:w w:val="80"/>
        </w:rPr>
        <w:t>збитків</w:t>
      </w:r>
      <w:r>
        <w:rPr>
          <w:spacing w:val="6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в</w:t>
      </w:r>
      <w:r>
        <w:rPr>
          <w:spacing w:val="2"/>
          <w:w w:val="80"/>
        </w:rPr>
        <w:t xml:space="preserve"> </w:t>
      </w:r>
      <w:r>
        <w:rPr>
          <w:w w:val="80"/>
        </w:rPr>
        <w:t>розмірі</w:t>
      </w:r>
      <w:r>
        <w:rPr>
          <w:spacing w:val="1"/>
          <w:w w:val="80"/>
        </w:rPr>
        <w:t xml:space="preserve"> </w:t>
      </w:r>
      <w:r>
        <w:rPr>
          <w:w w:val="80"/>
        </w:rPr>
        <w:t>фактичних</w:t>
      </w:r>
      <w:r>
        <w:rPr>
          <w:spacing w:val="4"/>
          <w:w w:val="80"/>
        </w:rPr>
        <w:t xml:space="preserve"> </w:t>
      </w:r>
      <w:r>
        <w:rPr>
          <w:w w:val="80"/>
        </w:rPr>
        <w:t>збитків</w:t>
      </w:r>
      <w:r>
        <w:rPr>
          <w:spacing w:val="2"/>
          <w:w w:val="80"/>
        </w:rPr>
        <w:t xml:space="preserve"> </w:t>
      </w:r>
      <w:r>
        <w:rPr>
          <w:w w:val="80"/>
        </w:rPr>
        <w:t>Постачальника.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249"/>
        </w:tabs>
        <w:spacing w:line="244" w:lineRule="auto"/>
        <w:ind w:right="156" w:firstLine="566"/>
        <w:rPr>
          <w:sz w:val="24"/>
        </w:rPr>
      </w:pPr>
      <w:r>
        <w:rPr>
          <w:spacing w:val="-1"/>
          <w:w w:val="85"/>
          <w:sz w:val="24"/>
        </w:rPr>
        <w:t xml:space="preserve">Постачальник відшкодовує </w:t>
      </w:r>
      <w:r>
        <w:rPr>
          <w:w w:val="85"/>
          <w:sz w:val="24"/>
        </w:rPr>
        <w:t>Споживачу збитки, понесені Споживачем у зв'язку з припиненням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постачання електричної енергії Споживачу оператором системи на виконання неправомірного доручення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Постачальника,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обсягах,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передбачених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ПРРЕЕ.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210"/>
        </w:tabs>
        <w:spacing w:line="244" w:lineRule="auto"/>
        <w:ind w:right="153" w:firstLine="566"/>
        <w:rPr>
          <w:sz w:val="24"/>
        </w:rPr>
      </w:pPr>
      <w:r>
        <w:rPr>
          <w:w w:val="85"/>
          <w:sz w:val="24"/>
        </w:rPr>
        <w:t>Постачальн</w:t>
      </w:r>
      <w:r>
        <w:rPr>
          <w:w w:val="85"/>
          <w:sz w:val="24"/>
        </w:rPr>
        <w:t>ик не відповідає за будь-які перебої у передачі або розподілі електричної енергії, які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стосуються функціонування, обслуговування та/або розвитку системи передачі та/або системи розподілу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сталися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вини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відповідального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оператора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сист</w:t>
      </w:r>
      <w:r>
        <w:rPr>
          <w:w w:val="80"/>
          <w:sz w:val="24"/>
        </w:rPr>
        <w:t>еми.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210"/>
        </w:tabs>
        <w:spacing w:line="267" w:lineRule="exact"/>
        <w:ind w:left="1209" w:hanging="534"/>
        <w:rPr>
          <w:sz w:val="24"/>
        </w:rPr>
      </w:pPr>
      <w:r>
        <w:rPr>
          <w:w w:val="80"/>
          <w:sz w:val="24"/>
        </w:rPr>
        <w:t>Порядок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документального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підтвердження</w:t>
      </w:r>
      <w:r>
        <w:rPr>
          <w:spacing w:val="49"/>
          <w:w w:val="80"/>
          <w:sz w:val="24"/>
        </w:rPr>
        <w:t xml:space="preserve"> </w:t>
      </w:r>
      <w:r>
        <w:rPr>
          <w:w w:val="80"/>
          <w:sz w:val="24"/>
        </w:rPr>
        <w:t>порушень</w:t>
      </w:r>
      <w:r>
        <w:rPr>
          <w:spacing w:val="50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Договору,</w:t>
      </w:r>
      <w:r>
        <w:rPr>
          <w:spacing w:val="50"/>
          <w:w w:val="80"/>
          <w:sz w:val="24"/>
        </w:rPr>
        <w:t xml:space="preserve"> </w:t>
      </w:r>
      <w:r>
        <w:rPr>
          <w:w w:val="80"/>
          <w:sz w:val="24"/>
        </w:rPr>
        <w:t>а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також</w:t>
      </w:r>
      <w:r>
        <w:rPr>
          <w:spacing w:val="50"/>
          <w:w w:val="80"/>
          <w:sz w:val="24"/>
        </w:rPr>
        <w:t xml:space="preserve"> </w:t>
      </w:r>
      <w:r>
        <w:rPr>
          <w:w w:val="80"/>
          <w:sz w:val="24"/>
        </w:rPr>
        <w:t>відшкодування</w:t>
      </w:r>
    </w:p>
    <w:p w:rsidR="000B6299" w:rsidRDefault="000B6299">
      <w:pPr>
        <w:spacing w:line="267" w:lineRule="exact"/>
        <w:jc w:val="both"/>
        <w:rPr>
          <w:sz w:val="24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3"/>
        <w:spacing w:before="87"/>
        <w:ind w:firstLine="0"/>
        <w:jc w:val="left"/>
      </w:pPr>
      <w:r>
        <w:rPr>
          <w:w w:val="80"/>
        </w:rPr>
        <w:lastRenderedPageBreak/>
        <w:t>збитків</w:t>
      </w:r>
      <w:r>
        <w:rPr>
          <w:spacing w:val="11"/>
          <w:w w:val="80"/>
        </w:rPr>
        <w:t xml:space="preserve"> </w:t>
      </w:r>
      <w:r>
        <w:rPr>
          <w:w w:val="80"/>
        </w:rPr>
        <w:t>встановлюється</w:t>
      </w:r>
      <w:r>
        <w:rPr>
          <w:spacing w:val="10"/>
          <w:w w:val="80"/>
        </w:rPr>
        <w:t xml:space="preserve"> </w:t>
      </w:r>
      <w:r>
        <w:rPr>
          <w:w w:val="80"/>
        </w:rPr>
        <w:t>ПРРЕЕ.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000"/>
        </w:tabs>
        <w:spacing w:before="205" w:line="260" w:lineRule="exact"/>
        <w:ind w:left="3999" w:hanging="327"/>
        <w:jc w:val="left"/>
      </w:pPr>
      <w:r>
        <w:rPr>
          <w:w w:val="80"/>
        </w:rPr>
        <w:t>Порядок</w:t>
      </w:r>
      <w:r>
        <w:rPr>
          <w:spacing w:val="25"/>
          <w:w w:val="80"/>
        </w:rPr>
        <w:t xml:space="preserve"> </w:t>
      </w:r>
      <w:r>
        <w:rPr>
          <w:w w:val="80"/>
        </w:rPr>
        <w:t>зміни</w:t>
      </w:r>
      <w:r>
        <w:rPr>
          <w:spacing w:val="22"/>
          <w:w w:val="80"/>
        </w:rPr>
        <w:t xml:space="preserve"> </w:t>
      </w:r>
      <w:proofErr w:type="spellStart"/>
      <w:r>
        <w:rPr>
          <w:w w:val="80"/>
        </w:rPr>
        <w:t>електропостачальника</w:t>
      </w:r>
      <w:proofErr w:type="spellEnd"/>
    </w:p>
    <w:p w:rsidR="000B6299" w:rsidRDefault="00ED3725">
      <w:pPr>
        <w:pStyle w:val="a4"/>
        <w:numPr>
          <w:ilvl w:val="1"/>
          <w:numId w:val="5"/>
        </w:numPr>
        <w:tabs>
          <w:tab w:val="left" w:pos="1215"/>
        </w:tabs>
        <w:spacing w:before="3" w:line="242" w:lineRule="auto"/>
        <w:ind w:right="143" w:firstLine="566"/>
        <w:rPr>
          <w:sz w:val="24"/>
        </w:rPr>
      </w:pPr>
      <w:r>
        <w:rPr>
          <w:spacing w:val="-1"/>
          <w:w w:val="85"/>
          <w:sz w:val="24"/>
        </w:rPr>
        <w:t xml:space="preserve">Споживач має право в будь-який момент часу змінити </w:t>
      </w:r>
      <w:r>
        <w:rPr>
          <w:w w:val="85"/>
          <w:sz w:val="24"/>
        </w:rPr>
        <w:t>постачальника шляхом укладення нового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договору про постачання електричної енергії з новим </w:t>
      </w:r>
      <w:proofErr w:type="spellStart"/>
      <w:r>
        <w:rPr>
          <w:spacing w:val="-1"/>
          <w:w w:val="85"/>
          <w:sz w:val="24"/>
        </w:rPr>
        <w:t>електропостачальником</w:t>
      </w:r>
      <w:proofErr w:type="spellEnd"/>
      <w:r>
        <w:rPr>
          <w:spacing w:val="-1"/>
          <w:w w:val="85"/>
          <w:sz w:val="24"/>
        </w:rPr>
        <w:t xml:space="preserve">, </w:t>
      </w:r>
      <w:r>
        <w:rPr>
          <w:w w:val="85"/>
          <w:sz w:val="24"/>
        </w:rPr>
        <w:t>принаймні за 21 день до такої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зміни вказавши дату або строки, в які буде відбуватись така зміна (початок дії нового договору про 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еле</w:t>
      </w:r>
      <w:r>
        <w:rPr>
          <w:w w:val="90"/>
          <w:sz w:val="24"/>
        </w:rPr>
        <w:t>ктричної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енергії).</w:t>
      </w:r>
    </w:p>
    <w:p w:rsidR="000B6299" w:rsidRDefault="00ED3725">
      <w:pPr>
        <w:pStyle w:val="a4"/>
        <w:numPr>
          <w:ilvl w:val="1"/>
          <w:numId w:val="5"/>
        </w:numPr>
        <w:tabs>
          <w:tab w:val="left" w:pos="1167"/>
        </w:tabs>
        <w:spacing w:before="8"/>
        <w:ind w:left="1166" w:hanging="491"/>
        <w:rPr>
          <w:sz w:val="24"/>
        </w:rPr>
      </w:pPr>
      <w:r>
        <w:rPr>
          <w:w w:val="80"/>
          <w:sz w:val="24"/>
        </w:rPr>
        <w:t>Зміна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здійснюється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згідно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порядком,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встановленим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ПРРЕЕ.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480"/>
        </w:tabs>
        <w:spacing w:before="161"/>
        <w:ind w:left="4479" w:hanging="327"/>
        <w:jc w:val="left"/>
      </w:pPr>
      <w:r>
        <w:rPr>
          <w:w w:val="80"/>
        </w:rPr>
        <w:t>Порядок</w:t>
      </w:r>
      <w:r>
        <w:rPr>
          <w:spacing w:val="17"/>
          <w:w w:val="80"/>
        </w:rPr>
        <w:t xml:space="preserve"> </w:t>
      </w:r>
      <w:r>
        <w:rPr>
          <w:w w:val="80"/>
        </w:rPr>
        <w:t>розв’язання</w:t>
      </w:r>
      <w:r>
        <w:rPr>
          <w:spacing w:val="15"/>
          <w:w w:val="80"/>
        </w:rPr>
        <w:t xml:space="preserve"> </w:t>
      </w:r>
      <w:r>
        <w:rPr>
          <w:w w:val="80"/>
        </w:rPr>
        <w:t>спорів</w:t>
      </w:r>
    </w:p>
    <w:p w:rsidR="000B6299" w:rsidRDefault="00ED3725">
      <w:pPr>
        <w:pStyle w:val="a4"/>
        <w:numPr>
          <w:ilvl w:val="1"/>
          <w:numId w:val="4"/>
        </w:numPr>
        <w:tabs>
          <w:tab w:val="left" w:pos="1340"/>
        </w:tabs>
        <w:spacing w:line="244" w:lineRule="auto"/>
        <w:ind w:right="140" w:firstLine="710"/>
        <w:rPr>
          <w:sz w:val="24"/>
        </w:rPr>
      </w:pPr>
      <w:r>
        <w:rPr>
          <w:spacing w:val="-1"/>
          <w:w w:val="85"/>
          <w:sz w:val="24"/>
        </w:rPr>
        <w:t xml:space="preserve">Спори та </w:t>
      </w:r>
      <w:r>
        <w:rPr>
          <w:w w:val="85"/>
          <w:sz w:val="24"/>
        </w:rPr>
        <w:t>розбіжності, що можуть виникнути під час виконання умов цього Договору, у разі якщо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вони не будуть узгоджені шляхом переговорів між Сторонами, можуть бути вирішенні шляхом звернення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Споживача до Інформаційно-консультаційного центру по роботі із споживачами електричної енергії, що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створюється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згідно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затвердженим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Регуляторо</w:t>
      </w:r>
      <w:r>
        <w:rPr>
          <w:w w:val="80"/>
          <w:sz w:val="24"/>
        </w:rPr>
        <w:t>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Положенням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Інформаційно 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консультаційний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центр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роботі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із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споживачами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(далі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Положення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ІКЦ).</w:t>
      </w:r>
    </w:p>
    <w:p w:rsidR="000B6299" w:rsidRDefault="00ED3725">
      <w:pPr>
        <w:pStyle w:val="a3"/>
        <w:spacing w:line="244" w:lineRule="auto"/>
        <w:ind w:right="154"/>
      </w:pPr>
      <w:r>
        <w:rPr>
          <w:spacing w:val="-1"/>
          <w:w w:val="85"/>
        </w:rPr>
        <w:t xml:space="preserve">Під час </w:t>
      </w:r>
      <w:r>
        <w:rPr>
          <w:w w:val="85"/>
        </w:rPr>
        <w:t>вирішення спорів Сторони мають керуватися порядком врегулювання спорів, встановленим</w:t>
      </w:r>
      <w:r>
        <w:rPr>
          <w:spacing w:val="1"/>
          <w:w w:val="85"/>
        </w:rPr>
        <w:t xml:space="preserve"> </w:t>
      </w:r>
      <w:r>
        <w:rPr>
          <w:w w:val="90"/>
        </w:rPr>
        <w:t>ПРРЕЕ</w:t>
      </w:r>
      <w:r>
        <w:rPr>
          <w:spacing w:val="-9"/>
          <w:w w:val="90"/>
        </w:rPr>
        <w:t xml:space="preserve"> </w:t>
      </w:r>
      <w:r>
        <w:rPr>
          <w:w w:val="90"/>
        </w:rPr>
        <w:t>та</w:t>
      </w:r>
      <w:r>
        <w:rPr>
          <w:spacing w:val="-7"/>
          <w:w w:val="90"/>
        </w:rPr>
        <w:t xml:space="preserve"> </w:t>
      </w:r>
      <w:r>
        <w:rPr>
          <w:w w:val="90"/>
        </w:rPr>
        <w:t>Положенням</w:t>
      </w:r>
      <w:r>
        <w:rPr>
          <w:spacing w:val="-8"/>
          <w:w w:val="90"/>
        </w:rPr>
        <w:t xml:space="preserve"> </w:t>
      </w:r>
      <w:r>
        <w:rPr>
          <w:w w:val="90"/>
        </w:rPr>
        <w:t>про</w:t>
      </w:r>
      <w:r>
        <w:rPr>
          <w:spacing w:val="-6"/>
          <w:w w:val="90"/>
        </w:rPr>
        <w:t xml:space="preserve"> </w:t>
      </w:r>
      <w:r>
        <w:rPr>
          <w:w w:val="90"/>
        </w:rPr>
        <w:t>ІКЦ.</w:t>
      </w:r>
    </w:p>
    <w:p w:rsidR="000B6299" w:rsidRDefault="00ED3725">
      <w:pPr>
        <w:pStyle w:val="a4"/>
        <w:numPr>
          <w:ilvl w:val="1"/>
          <w:numId w:val="4"/>
        </w:numPr>
        <w:tabs>
          <w:tab w:val="left" w:pos="1359"/>
        </w:tabs>
        <w:spacing w:line="242" w:lineRule="auto"/>
        <w:ind w:right="151" w:firstLine="710"/>
        <w:rPr>
          <w:sz w:val="24"/>
        </w:rPr>
      </w:pPr>
      <w:r>
        <w:rPr>
          <w:w w:val="85"/>
          <w:sz w:val="24"/>
        </w:rPr>
        <w:t>У разі недосягнення між Сторонами згоди шляхом проведення переговорів або у разі незгоди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Споживача із рішенням ІКЦ, чи неотримання ним у встановлені ПРРЕЕ та Положенням про ІКЦ строки відповіді,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Споживач має право звернутися із заявою про вирішення спору д</w:t>
      </w:r>
      <w:r>
        <w:rPr>
          <w:w w:val="85"/>
          <w:sz w:val="24"/>
        </w:rPr>
        <w:t>о Регулятора чи його територіального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підрозділу, центрального органу виконавчої влади, що забезпечує формування державної політики у сфері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нагляду (контролю) в галузі електроенергетики (або забезпечує формування та реалізує державну політику 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електроенерг</w:t>
      </w:r>
      <w:r>
        <w:rPr>
          <w:w w:val="80"/>
          <w:sz w:val="24"/>
        </w:rPr>
        <w:t>етичному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комплексі)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інших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уповноважених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органів.</w:t>
      </w:r>
    </w:p>
    <w:p w:rsidR="000B6299" w:rsidRDefault="00ED3725">
      <w:pPr>
        <w:pStyle w:val="a3"/>
        <w:spacing w:line="244" w:lineRule="auto"/>
        <w:ind w:right="140"/>
      </w:pPr>
      <w:r>
        <w:rPr>
          <w:w w:val="85"/>
        </w:rPr>
        <w:t>Врегулювання спорів Регулятором чи його територіальним підрозділом здійснюється відповідно до</w:t>
      </w:r>
      <w:r>
        <w:rPr>
          <w:spacing w:val="1"/>
          <w:w w:val="85"/>
        </w:rPr>
        <w:t xml:space="preserve"> </w:t>
      </w:r>
      <w:r>
        <w:rPr>
          <w:w w:val="80"/>
        </w:rPr>
        <w:t>затвердженого</w:t>
      </w:r>
      <w:r>
        <w:rPr>
          <w:spacing w:val="35"/>
          <w:w w:val="80"/>
        </w:rPr>
        <w:t xml:space="preserve"> </w:t>
      </w:r>
      <w:r>
        <w:rPr>
          <w:w w:val="80"/>
        </w:rPr>
        <w:t>Регулятором</w:t>
      </w:r>
      <w:r>
        <w:rPr>
          <w:spacing w:val="34"/>
          <w:w w:val="80"/>
        </w:rPr>
        <w:t xml:space="preserve"> </w:t>
      </w:r>
      <w:r>
        <w:rPr>
          <w:w w:val="80"/>
        </w:rPr>
        <w:t>порядку.</w:t>
      </w:r>
      <w:r>
        <w:rPr>
          <w:spacing w:val="32"/>
          <w:w w:val="80"/>
        </w:rPr>
        <w:t xml:space="preserve"> </w:t>
      </w:r>
      <w:r>
        <w:rPr>
          <w:w w:val="80"/>
        </w:rPr>
        <w:t>Звернення</w:t>
      </w:r>
      <w:r>
        <w:rPr>
          <w:spacing w:val="33"/>
          <w:w w:val="80"/>
        </w:rPr>
        <w:t xml:space="preserve"> </w:t>
      </w:r>
      <w:r>
        <w:rPr>
          <w:w w:val="80"/>
        </w:rPr>
        <w:t>Споживача</w:t>
      </w:r>
      <w:r>
        <w:rPr>
          <w:spacing w:val="36"/>
          <w:w w:val="80"/>
        </w:rPr>
        <w:t xml:space="preserve"> </w:t>
      </w:r>
      <w:r>
        <w:rPr>
          <w:w w:val="80"/>
        </w:rPr>
        <w:t>до</w:t>
      </w:r>
      <w:r>
        <w:rPr>
          <w:spacing w:val="37"/>
          <w:w w:val="80"/>
        </w:rPr>
        <w:t xml:space="preserve"> </w:t>
      </w:r>
      <w:r>
        <w:rPr>
          <w:w w:val="80"/>
        </w:rPr>
        <w:t>Регулятора</w:t>
      </w:r>
      <w:r>
        <w:rPr>
          <w:spacing w:val="36"/>
          <w:w w:val="80"/>
        </w:rPr>
        <w:t xml:space="preserve"> </w:t>
      </w:r>
      <w:r>
        <w:rPr>
          <w:w w:val="80"/>
        </w:rPr>
        <w:t>чи</w:t>
      </w:r>
      <w:r>
        <w:rPr>
          <w:spacing w:val="35"/>
          <w:w w:val="80"/>
        </w:rPr>
        <w:t xml:space="preserve"> </w:t>
      </w:r>
      <w:r>
        <w:rPr>
          <w:w w:val="80"/>
        </w:rPr>
        <w:t>його</w:t>
      </w:r>
      <w:r>
        <w:rPr>
          <w:spacing w:val="36"/>
          <w:w w:val="80"/>
        </w:rPr>
        <w:t xml:space="preserve"> </w:t>
      </w:r>
      <w:r>
        <w:rPr>
          <w:w w:val="80"/>
        </w:rPr>
        <w:t>територіального</w:t>
      </w:r>
      <w:r>
        <w:rPr>
          <w:spacing w:val="36"/>
          <w:w w:val="80"/>
        </w:rPr>
        <w:t xml:space="preserve"> </w:t>
      </w:r>
      <w:r>
        <w:rPr>
          <w:w w:val="80"/>
        </w:rPr>
        <w:t>підрозділу</w:t>
      </w:r>
      <w:r>
        <w:rPr>
          <w:spacing w:val="1"/>
          <w:w w:val="80"/>
        </w:rPr>
        <w:t xml:space="preserve"> </w:t>
      </w:r>
      <w:r>
        <w:rPr>
          <w:w w:val="85"/>
        </w:rPr>
        <w:t>не</w:t>
      </w:r>
      <w:r>
        <w:rPr>
          <w:spacing w:val="-5"/>
          <w:w w:val="85"/>
        </w:rPr>
        <w:t xml:space="preserve"> </w:t>
      </w:r>
      <w:r>
        <w:rPr>
          <w:w w:val="85"/>
        </w:rPr>
        <w:t>позбавляє</w:t>
      </w:r>
      <w:r>
        <w:rPr>
          <w:spacing w:val="-5"/>
          <w:w w:val="85"/>
        </w:rPr>
        <w:t xml:space="preserve"> </w:t>
      </w:r>
      <w:r>
        <w:rPr>
          <w:w w:val="85"/>
        </w:rPr>
        <w:t>Сторони</w:t>
      </w:r>
      <w:r>
        <w:rPr>
          <w:spacing w:val="-5"/>
          <w:w w:val="85"/>
        </w:rPr>
        <w:t xml:space="preserve"> </w:t>
      </w:r>
      <w:r>
        <w:rPr>
          <w:w w:val="85"/>
        </w:rPr>
        <w:t>права</w:t>
      </w:r>
      <w:r>
        <w:rPr>
          <w:spacing w:val="-5"/>
          <w:w w:val="85"/>
        </w:rPr>
        <w:t xml:space="preserve"> </w:t>
      </w:r>
      <w:r>
        <w:rPr>
          <w:w w:val="85"/>
        </w:rPr>
        <w:t>щодо</w:t>
      </w:r>
      <w:r>
        <w:rPr>
          <w:spacing w:val="-4"/>
          <w:w w:val="85"/>
        </w:rPr>
        <w:t xml:space="preserve"> </w:t>
      </w:r>
      <w:r>
        <w:rPr>
          <w:w w:val="85"/>
        </w:rPr>
        <w:t>вирішення</w:t>
      </w:r>
      <w:r>
        <w:rPr>
          <w:spacing w:val="-6"/>
          <w:w w:val="85"/>
        </w:rPr>
        <w:t xml:space="preserve"> </w:t>
      </w:r>
      <w:r>
        <w:rPr>
          <w:w w:val="85"/>
        </w:rPr>
        <w:t>спору</w:t>
      </w:r>
      <w:r>
        <w:rPr>
          <w:spacing w:val="-3"/>
          <w:w w:val="85"/>
        </w:rPr>
        <w:t xml:space="preserve"> </w:t>
      </w:r>
      <w:r>
        <w:rPr>
          <w:w w:val="85"/>
        </w:rPr>
        <w:t>в</w:t>
      </w:r>
      <w:r>
        <w:rPr>
          <w:spacing w:val="-5"/>
          <w:w w:val="85"/>
        </w:rPr>
        <w:t xml:space="preserve"> </w:t>
      </w:r>
      <w:r>
        <w:rPr>
          <w:w w:val="85"/>
        </w:rPr>
        <w:t>судовому</w:t>
      </w:r>
      <w:r>
        <w:rPr>
          <w:spacing w:val="-3"/>
          <w:w w:val="85"/>
        </w:rPr>
        <w:t xml:space="preserve"> </w:t>
      </w:r>
      <w:r>
        <w:rPr>
          <w:w w:val="85"/>
        </w:rPr>
        <w:t>порядку.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629"/>
        </w:tabs>
        <w:spacing w:before="182"/>
        <w:ind w:left="4628" w:hanging="327"/>
        <w:jc w:val="left"/>
      </w:pPr>
      <w:r>
        <w:rPr>
          <w:w w:val="80"/>
        </w:rPr>
        <w:t>Форс-мажорні</w:t>
      </w:r>
      <w:r>
        <w:rPr>
          <w:spacing w:val="16"/>
          <w:w w:val="80"/>
        </w:rPr>
        <w:t xml:space="preserve"> </w:t>
      </w:r>
      <w:r>
        <w:rPr>
          <w:w w:val="80"/>
        </w:rPr>
        <w:t>обставини</w:t>
      </w:r>
    </w:p>
    <w:p w:rsidR="000B6299" w:rsidRDefault="00ED3725">
      <w:pPr>
        <w:pStyle w:val="a4"/>
        <w:numPr>
          <w:ilvl w:val="1"/>
          <w:numId w:val="3"/>
        </w:numPr>
        <w:tabs>
          <w:tab w:val="left" w:pos="1325"/>
        </w:tabs>
        <w:spacing w:line="244" w:lineRule="auto"/>
        <w:ind w:right="154" w:firstLine="710"/>
        <w:rPr>
          <w:sz w:val="24"/>
        </w:rPr>
      </w:pPr>
      <w:r>
        <w:rPr>
          <w:w w:val="80"/>
          <w:sz w:val="24"/>
        </w:rPr>
        <w:t>Сторони звільняються від відповідальності за часткове або повне невиконання зобов'язань за цим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Договором,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якщо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це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невиконання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наслідком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непереборної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сили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(форс-мажорних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обставин).</w:t>
      </w:r>
    </w:p>
    <w:p w:rsidR="000B6299" w:rsidRDefault="00ED3725">
      <w:pPr>
        <w:pStyle w:val="a4"/>
        <w:numPr>
          <w:ilvl w:val="1"/>
          <w:numId w:val="3"/>
        </w:numPr>
        <w:tabs>
          <w:tab w:val="left" w:pos="1330"/>
        </w:tabs>
        <w:spacing w:line="244" w:lineRule="auto"/>
        <w:ind w:right="140" w:firstLine="710"/>
        <w:rPr>
          <w:sz w:val="24"/>
        </w:rPr>
      </w:pPr>
      <w:r>
        <w:rPr>
          <w:w w:val="80"/>
          <w:sz w:val="24"/>
        </w:rPr>
        <w:t>Під форс-мажорними обставинами розуміють надзвичайні та невідворотні обставини, в тому числі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несанкціоноване втручання у функціонування комп’ютерної системи Постачальника (кібератака), що об'єктивно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унеможливлюють виконання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зобов'</w:t>
      </w:r>
      <w:r>
        <w:rPr>
          <w:w w:val="80"/>
          <w:sz w:val="24"/>
        </w:rPr>
        <w:t>язань,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умовами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3"/>
        </w:numPr>
        <w:tabs>
          <w:tab w:val="left" w:pos="1393"/>
        </w:tabs>
        <w:spacing w:line="242" w:lineRule="auto"/>
        <w:ind w:right="137" w:firstLine="710"/>
        <w:rPr>
          <w:sz w:val="24"/>
        </w:rPr>
      </w:pPr>
      <w:r>
        <w:rPr>
          <w:w w:val="85"/>
          <w:sz w:val="24"/>
        </w:rPr>
        <w:t>Строк виконання зобов'язань за цим Договором відкладається на строк дії форс-мажорних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обставин.</w:t>
      </w:r>
    </w:p>
    <w:p w:rsidR="000B6299" w:rsidRDefault="00ED3725">
      <w:pPr>
        <w:pStyle w:val="a4"/>
        <w:numPr>
          <w:ilvl w:val="1"/>
          <w:numId w:val="3"/>
        </w:numPr>
        <w:tabs>
          <w:tab w:val="left" w:pos="1345"/>
        </w:tabs>
        <w:spacing w:line="242" w:lineRule="auto"/>
        <w:ind w:right="144" w:firstLine="710"/>
        <w:rPr>
          <w:sz w:val="24"/>
        </w:rPr>
      </w:pPr>
      <w:r>
        <w:rPr>
          <w:w w:val="80"/>
          <w:sz w:val="24"/>
        </w:rPr>
        <w:t>Сторони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зобов'язані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негайно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повідомити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форс-мажорні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обставини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протягом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чотирнадцяти</w:t>
      </w:r>
      <w:r>
        <w:rPr>
          <w:spacing w:val="-48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виникнення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надати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підтверджуючі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документи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щодо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настання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відповідно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законодавства.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Виникнення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форс-мажорних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обставин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є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підставою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відмови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Споживача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від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сплати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Постачальнику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електричну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енергію,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яка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була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надана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їх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виникнення.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3873"/>
        </w:tabs>
        <w:spacing w:before="151"/>
        <w:ind w:left="3872" w:right="20" w:hanging="3873"/>
        <w:jc w:val="left"/>
      </w:pPr>
      <w:r>
        <w:rPr>
          <w:w w:val="80"/>
        </w:rPr>
        <w:t>Строк</w:t>
      </w:r>
      <w:r>
        <w:rPr>
          <w:spacing w:val="12"/>
          <w:w w:val="80"/>
        </w:rPr>
        <w:t xml:space="preserve"> </w:t>
      </w:r>
      <w:r>
        <w:rPr>
          <w:w w:val="80"/>
        </w:rPr>
        <w:t>дії</w:t>
      </w:r>
      <w:r>
        <w:rPr>
          <w:spacing w:val="8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1"/>
          <w:w w:val="80"/>
        </w:rPr>
        <w:t xml:space="preserve"> </w:t>
      </w:r>
      <w:r>
        <w:rPr>
          <w:w w:val="80"/>
        </w:rPr>
        <w:t>та</w:t>
      </w:r>
      <w:r>
        <w:rPr>
          <w:spacing w:val="10"/>
          <w:w w:val="80"/>
        </w:rPr>
        <w:t xml:space="preserve"> </w:t>
      </w:r>
      <w:r>
        <w:rPr>
          <w:w w:val="80"/>
        </w:rPr>
        <w:t>інші</w:t>
      </w:r>
      <w:r>
        <w:rPr>
          <w:spacing w:val="8"/>
          <w:w w:val="80"/>
        </w:rPr>
        <w:t xml:space="preserve"> </w:t>
      </w:r>
      <w:r>
        <w:rPr>
          <w:w w:val="80"/>
        </w:rPr>
        <w:t>умови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45"/>
        </w:tabs>
        <w:spacing w:line="242" w:lineRule="auto"/>
        <w:ind w:right="124" w:firstLine="710"/>
        <w:rPr>
          <w:sz w:val="24"/>
        </w:rPr>
      </w:pPr>
      <w:r>
        <w:rPr>
          <w:w w:val="80"/>
          <w:sz w:val="24"/>
        </w:rPr>
        <w:t>Цей Договір укладається на строк, зазначений в комерційній пропозиції, яку обрав Споживач, 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набирає чинності з моменту погодження (акцептування) Споживачем заяви-приєднання, яка є Додатком №1 до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цього </w:t>
      </w:r>
      <w:r>
        <w:rPr>
          <w:w w:val="85"/>
          <w:sz w:val="24"/>
        </w:rPr>
        <w:t>Договору, та сплаченого рахунку (квитанції) Постачальника. Термін дії даного Договору не може бути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більшим за термін дії </w:t>
      </w:r>
      <w:r>
        <w:rPr>
          <w:w w:val="85"/>
          <w:sz w:val="24"/>
        </w:rPr>
        <w:t>Договору споживача про надання послуг з розподілу електричної енергії, що укладений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Споживачем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Оператором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системи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розподілу.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30"/>
        </w:tabs>
        <w:spacing w:line="242" w:lineRule="auto"/>
        <w:ind w:right="124" w:firstLine="710"/>
        <w:rPr>
          <w:sz w:val="24"/>
        </w:rPr>
      </w:pPr>
      <w:r>
        <w:rPr>
          <w:w w:val="80"/>
          <w:sz w:val="24"/>
        </w:rPr>
        <w:t>Постачал</w:t>
      </w:r>
      <w:r>
        <w:rPr>
          <w:w w:val="80"/>
          <w:sz w:val="24"/>
        </w:rPr>
        <w:t>ьник має повідомити про зміну будь-яких умов Договору Споживача не пізніше, ніж за 20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днів до їх застосування з урахуванням інформації про право Споживача розірвати Договір. Постачальник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зобов'язаний повідомити Споживача в порядку, встановленому законом, п</w:t>
      </w:r>
      <w:r>
        <w:rPr>
          <w:spacing w:val="-1"/>
          <w:w w:val="85"/>
          <w:sz w:val="24"/>
        </w:rPr>
        <w:t xml:space="preserve">ро будь-яке </w:t>
      </w:r>
      <w:r>
        <w:rPr>
          <w:w w:val="85"/>
          <w:sz w:val="24"/>
        </w:rPr>
        <w:t>збільшення ціни і про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право припинити дію договору без сплати будь-яких штрафних санкцій чи іншої фінансової компенсації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Постачальнику,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якщо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Споживач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не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приймає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нові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умови.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64"/>
        </w:tabs>
        <w:spacing w:before="2" w:line="244" w:lineRule="auto"/>
        <w:ind w:right="138" w:firstLine="710"/>
        <w:rPr>
          <w:sz w:val="24"/>
        </w:rPr>
      </w:pP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дострокового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ініціативою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зобов'язаний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сплатити Постачальнику передбачені обраною Споживачем комерційною пропозицією штрафні санкції чи іншу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фінансову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компенсацію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дострокове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припинення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30"/>
        </w:tabs>
        <w:ind w:right="139" w:firstLine="710"/>
        <w:rPr>
          <w:sz w:val="24"/>
        </w:rPr>
      </w:pPr>
      <w:r>
        <w:rPr>
          <w:w w:val="80"/>
          <w:sz w:val="24"/>
        </w:rPr>
        <w:t>Постачальник має право розірвати цей Договір достроково, повідомивши Споживача про це за 20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днів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очікуваної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дати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розірвання,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випадках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якщо:</w:t>
      </w:r>
    </w:p>
    <w:p w:rsidR="000B6299" w:rsidRDefault="00ED3725">
      <w:pPr>
        <w:pStyle w:val="a4"/>
        <w:numPr>
          <w:ilvl w:val="0"/>
          <w:numId w:val="1"/>
        </w:numPr>
        <w:tabs>
          <w:tab w:val="left" w:pos="1157"/>
        </w:tabs>
        <w:spacing w:before="3" w:line="247" w:lineRule="auto"/>
        <w:ind w:right="124" w:firstLine="710"/>
        <w:rPr>
          <w:sz w:val="24"/>
        </w:rPr>
      </w:pPr>
      <w:r>
        <w:rPr>
          <w:spacing w:val="-1"/>
          <w:w w:val="85"/>
          <w:sz w:val="24"/>
        </w:rPr>
        <w:t xml:space="preserve">споживач </w:t>
      </w:r>
      <w:r>
        <w:rPr>
          <w:w w:val="85"/>
          <w:sz w:val="24"/>
        </w:rPr>
        <w:t>прострочив оплату за постачання електричної енергії згідно з Договором, за умови, що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здій</w:t>
      </w:r>
      <w:r>
        <w:rPr>
          <w:w w:val="80"/>
          <w:sz w:val="24"/>
        </w:rPr>
        <w:t>снив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попередження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можливе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0B6299" w:rsidRDefault="00ED3725">
      <w:pPr>
        <w:spacing w:before="106"/>
        <w:ind w:right="239"/>
        <w:jc w:val="center"/>
        <w:rPr>
          <w:sz w:val="19"/>
        </w:rPr>
      </w:pPr>
      <w:r>
        <w:rPr>
          <w:w w:val="82"/>
          <w:sz w:val="19"/>
        </w:rPr>
        <w:t>9</w:t>
      </w:r>
    </w:p>
    <w:p w:rsidR="000B6299" w:rsidRDefault="000B6299">
      <w:pPr>
        <w:jc w:val="center"/>
        <w:rPr>
          <w:sz w:val="19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0"/>
          <w:numId w:val="1"/>
        </w:numPr>
        <w:tabs>
          <w:tab w:val="left" w:pos="1157"/>
        </w:tabs>
        <w:spacing w:before="87" w:line="242" w:lineRule="auto"/>
        <w:ind w:right="156" w:firstLine="710"/>
        <w:rPr>
          <w:sz w:val="24"/>
        </w:rPr>
      </w:pPr>
      <w:r>
        <w:rPr>
          <w:w w:val="85"/>
          <w:sz w:val="24"/>
        </w:rPr>
        <w:lastRenderedPageBreak/>
        <w:t>споживач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іншим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чином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суттєво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порушив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умови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Договору,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і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вжив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заходів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щодо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усунення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такого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порушення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строк,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що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становить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робочих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днів.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11"/>
        </w:tabs>
        <w:spacing w:before="4"/>
        <w:ind w:left="1310" w:hanging="491"/>
        <w:rPr>
          <w:sz w:val="24"/>
        </w:rPr>
      </w:pPr>
      <w:r>
        <w:rPr>
          <w:w w:val="80"/>
          <w:sz w:val="24"/>
        </w:rPr>
        <w:t>Дія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також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припиняється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наступних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випадках: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1953"/>
          <w:tab w:val="left" w:pos="1954"/>
        </w:tabs>
        <w:spacing w:before="2"/>
        <w:ind w:left="1953"/>
        <w:jc w:val="left"/>
        <w:rPr>
          <w:sz w:val="24"/>
        </w:rPr>
      </w:pPr>
      <w:r>
        <w:rPr>
          <w:w w:val="80"/>
          <w:sz w:val="24"/>
        </w:rPr>
        <w:t>анулювання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ліцензії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постачання;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1953"/>
          <w:tab w:val="left" w:pos="1954"/>
        </w:tabs>
        <w:spacing w:before="7"/>
        <w:ind w:left="1953"/>
        <w:jc w:val="left"/>
        <w:rPr>
          <w:sz w:val="24"/>
        </w:rPr>
      </w:pPr>
      <w:r>
        <w:rPr>
          <w:w w:val="80"/>
          <w:sz w:val="24"/>
        </w:rPr>
        <w:t>банкрутства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припинення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господарської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діяльності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Постачальником;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1953"/>
          <w:tab w:val="left" w:pos="1954"/>
        </w:tabs>
        <w:spacing w:before="2"/>
        <w:ind w:right="137" w:firstLine="489"/>
        <w:jc w:val="left"/>
        <w:rPr>
          <w:sz w:val="24"/>
        </w:rPr>
      </w:pPr>
      <w:r>
        <w:rPr>
          <w:spacing w:val="-1"/>
          <w:w w:val="85"/>
          <w:sz w:val="24"/>
        </w:rPr>
        <w:t>завершення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терміну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дії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Договору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споживача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про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надання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розподілу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енергії, що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укладений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Оператором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системи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розподілу;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2006"/>
          <w:tab w:val="left" w:pos="2007"/>
        </w:tabs>
        <w:spacing w:before="9"/>
        <w:ind w:left="2006" w:hanging="337"/>
        <w:jc w:val="left"/>
        <w:rPr>
          <w:sz w:val="24"/>
        </w:rPr>
      </w:pPr>
      <w:r>
        <w:rPr>
          <w:w w:val="80"/>
          <w:sz w:val="24"/>
        </w:rPr>
        <w:t>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разі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зміни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власника/користувача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об'єкта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1953"/>
          <w:tab w:val="left" w:pos="1954"/>
        </w:tabs>
        <w:spacing w:before="2"/>
        <w:ind w:left="1953"/>
        <w:jc w:val="left"/>
        <w:rPr>
          <w:sz w:val="24"/>
        </w:rPr>
      </w:pPr>
      <w:r>
        <w:rPr>
          <w:w w:val="80"/>
          <w:sz w:val="24"/>
        </w:rPr>
        <w:t>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разі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зміни</w:t>
      </w:r>
      <w:r>
        <w:rPr>
          <w:spacing w:val="5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електропостачальника</w:t>
      </w:r>
      <w:proofErr w:type="spellEnd"/>
      <w:r>
        <w:rPr>
          <w:w w:val="80"/>
          <w:sz w:val="24"/>
        </w:rPr>
        <w:t>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30"/>
        </w:tabs>
        <w:spacing w:before="2" w:line="244" w:lineRule="auto"/>
        <w:ind w:right="142" w:firstLine="710"/>
        <w:rPr>
          <w:sz w:val="24"/>
        </w:rPr>
      </w:pPr>
      <w:r>
        <w:rPr>
          <w:w w:val="80"/>
          <w:sz w:val="24"/>
        </w:rPr>
        <w:t>У разі якщо об'єкт Споживача перебуває у власності (користуванні) кількох осіб, укладається один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Договір з одним із</w:t>
      </w:r>
      <w:r>
        <w:rPr>
          <w:w w:val="80"/>
          <w:sz w:val="24"/>
        </w:rPr>
        <w:t xml:space="preserve"> співвласників (користувачів) за умови письмової згоди всіх інших співвласників (користувачів),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про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що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робиться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відмітка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цьому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Договорі.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16"/>
        </w:tabs>
        <w:spacing w:line="242" w:lineRule="auto"/>
        <w:ind w:right="134" w:firstLine="710"/>
        <w:rPr>
          <w:sz w:val="24"/>
        </w:rPr>
      </w:pPr>
      <w:r>
        <w:rPr>
          <w:w w:val="80"/>
          <w:sz w:val="24"/>
        </w:rPr>
        <w:t>Усі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повідомлення за цим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Договором вважаються зробленими належним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чином,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якщо вони здійснені</w:t>
      </w:r>
      <w:r>
        <w:rPr>
          <w:spacing w:val="-48"/>
          <w:w w:val="80"/>
          <w:sz w:val="24"/>
        </w:rPr>
        <w:t xml:space="preserve"> </w:t>
      </w:r>
      <w:r>
        <w:rPr>
          <w:w w:val="80"/>
          <w:sz w:val="24"/>
        </w:rPr>
        <w:t>в письмовій формі та надіслані рекомендованим листом, вручені кур'єром або особисто за зазначеними в цьому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Договорі адресами Сторін, або направлені електронною поштою на вказану в цьому договорі електронну адресу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Сторони. Датою отримання таких повідомлень </w:t>
      </w:r>
      <w:r>
        <w:rPr>
          <w:w w:val="80"/>
          <w:sz w:val="24"/>
        </w:rPr>
        <w:t>буде вважатися дата їх особистого вручення або дата поштового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штемпеля відділу зв'язку одержувача, </w:t>
      </w:r>
      <w:r>
        <w:rPr>
          <w:w w:val="85"/>
          <w:sz w:val="24"/>
        </w:rPr>
        <w:t>або дата отримання Стороною повідомлення про надходження іншій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Стороні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відповідного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повідомлення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електронну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адресу.</w:t>
      </w:r>
    </w:p>
    <w:p w:rsidR="000B6299" w:rsidRDefault="00ED3725">
      <w:pPr>
        <w:pStyle w:val="a3"/>
        <w:spacing w:before="4" w:line="242" w:lineRule="auto"/>
        <w:ind w:right="144"/>
      </w:pPr>
      <w:r>
        <w:rPr>
          <w:w w:val="80"/>
        </w:rPr>
        <w:t>Споживач зобов'язується у місячний стр</w:t>
      </w:r>
      <w:r>
        <w:rPr>
          <w:w w:val="80"/>
        </w:rPr>
        <w:t>ок повідомити Постачальника про зміну будь-якої інформації та</w:t>
      </w:r>
      <w:r>
        <w:rPr>
          <w:spacing w:val="1"/>
          <w:w w:val="80"/>
        </w:rPr>
        <w:t xml:space="preserve"> </w:t>
      </w:r>
      <w:r>
        <w:rPr>
          <w:w w:val="85"/>
        </w:rPr>
        <w:t>даних, зазначених в заяві-приєднанні/Договорі, а у разі неповідомлення несе ризик настання по його вині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несприятливих фінансових наслідків та відшкодовує Постачальнику </w:t>
      </w:r>
      <w:r>
        <w:rPr>
          <w:w w:val="85"/>
        </w:rPr>
        <w:t>всі збитки, понесені Поста</w:t>
      </w:r>
      <w:r>
        <w:rPr>
          <w:w w:val="85"/>
        </w:rPr>
        <w:t>чальником у</w:t>
      </w:r>
      <w:r>
        <w:rPr>
          <w:spacing w:val="1"/>
          <w:w w:val="85"/>
        </w:rPr>
        <w:t xml:space="preserve"> </w:t>
      </w:r>
      <w:r>
        <w:rPr>
          <w:w w:val="80"/>
        </w:rPr>
        <w:t>зв’язку з таким несвоєчасним повідомленням, що призвело до порушення Постачальником вимог податкового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законодавства, в </w:t>
      </w:r>
      <w:proofErr w:type="spellStart"/>
      <w:r>
        <w:rPr>
          <w:w w:val="80"/>
        </w:rPr>
        <w:t>т.ч</w:t>
      </w:r>
      <w:proofErr w:type="spellEnd"/>
      <w:r>
        <w:rPr>
          <w:w w:val="80"/>
        </w:rPr>
        <w:t>. в сумі нарахованих Постачальнику штрафних/фінансових санкцій/пені за актами перевірок</w:t>
      </w:r>
      <w:r>
        <w:rPr>
          <w:spacing w:val="1"/>
          <w:w w:val="80"/>
        </w:rPr>
        <w:t xml:space="preserve"> </w:t>
      </w:r>
      <w:r>
        <w:rPr>
          <w:w w:val="90"/>
        </w:rPr>
        <w:t>контролюючих</w:t>
      </w:r>
      <w:r>
        <w:rPr>
          <w:spacing w:val="-5"/>
          <w:w w:val="90"/>
        </w:rPr>
        <w:t xml:space="preserve"> </w:t>
      </w:r>
      <w:r>
        <w:rPr>
          <w:w w:val="90"/>
        </w:rPr>
        <w:t>органів.</w:t>
      </w:r>
    </w:p>
    <w:p w:rsidR="000B6299" w:rsidRDefault="000B6299">
      <w:pPr>
        <w:pStyle w:val="a3"/>
        <w:spacing w:before="4"/>
        <w:ind w:left="0" w:firstLine="0"/>
        <w:jc w:val="left"/>
      </w:pPr>
    </w:p>
    <w:p w:rsidR="000B6299" w:rsidRDefault="00ED3725">
      <w:pPr>
        <w:pStyle w:val="1"/>
        <w:tabs>
          <w:tab w:val="left" w:pos="5666"/>
        </w:tabs>
        <w:spacing w:before="1" w:line="240" w:lineRule="auto"/>
        <w:ind w:right="13"/>
        <w:jc w:val="center"/>
      </w:pPr>
      <w:r>
        <w:rPr>
          <w:w w:val="85"/>
        </w:rPr>
        <w:t>Постачальни</w:t>
      </w:r>
      <w:r>
        <w:rPr>
          <w:w w:val="85"/>
        </w:rPr>
        <w:t>к:</w:t>
      </w:r>
      <w:r>
        <w:rPr>
          <w:w w:val="85"/>
        </w:rPr>
        <w:tab/>
      </w:r>
      <w:r>
        <w:rPr>
          <w:w w:val="90"/>
        </w:rPr>
        <w:t>Споживач:</w:t>
      </w:r>
    </w:p>
    <w:p w:rsidR="000B6299" w:rsidRDefault="000B6299">
      <w:pPr>
        <w:pStyle w:val="a3"/>
        <w:spacing w:before="11"/>
        <w:ind w:left="0" w:firstLine="0"/>
        <w:jc w:val="left"/>
        <w:rPr>
          <w:rFonts w:ascii="Arial"/>
          <w:b/>
          <w:sz w:val="23"/>
        </w:rPr>
      </w:pPr>
    </w:p>
    <w:p w:rsidR="000B6299" w:rsidRDefault="00ED3725">
      <w:pPr>
        <w:ind w:left="393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ТОВ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"СУМИГАЗ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ЗБУТ"</w:t>
      </w:r>
    </w:p>
    <w:p w:rsidR="000B6299" w:rsidRDefault="00ED3725">
      <w:pPr>
        <w:pStyle w:val="a3"/>
        <w:spacing w:before="6"/>
        <w:ind w:left="393" w:firstLine="0"/>
        <w:jc w:val="left"/>
      </w:pPr>
      <w:r>
        <w:rPr>
          <w:w w:val="80"/>
        </w:rPr>
        <w:t>EIC-код</w:t>
      </w:r>
      <w:r>
        <w:rPr>
          <w:spacing w:val="17"/>
          <w:w w:val="80"/>
        </w:rPr>
        <w:t xml:space="preserve"> </w:t>
      </w:r>
      <w:r>
        <w:rPr>
          <w:w w:val="80"/>
        </w:rPr>
        <w:t>56X930000000220F</w:t>
      </w:r>
    </w:p>
    <w:p w:rsidR="000B6299" w:rsidRDefault="00ED3725">
      <w:pPr>
        <w:pStyle w:val="a3"/>
        <w:spacing w:before="2"/>
        <w:ind w:left="393" w:right="5357" w:firstLine="0"/>
        <w:jc w:val="left"/>
      </w:pPr>
      <w:r>
        <w:rPr>
          <w:w w:val="80"/>
        </w:rPr>
        <w:t>Адреса:</w:t>
      </w:r>
      <w:r>
        <w:rPr>
          <w:spacing w:val="12"/>
          <w:w w:val="80"/>
        </w:rPr>
        <w:t xml:space="preserve"> </w:t>
      </w:r>
      <w:r>
        <w:rPr>
          <w:w w:val="80"/>
        </w:rPr>
        <w:t>40000,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м.Суми</w:t>
      </w:r>
      <w:proofErr w:type="spellEnd"/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вул.</w:t>
      </w:r>
      <w:r>
        <w:rPr>
          <w:spacing w:val="12"/>
          <w:w w:val="80"/>
        </w:rPr>
        <w:t xml:space="preserve"> </w:t>
      </w:r>
      <w:r>
        <w:rPr>
          <w:w w:val="80"/>
        </w:rPr>
        <w:t>Олексія</w:t>
      </w:r>
      <w:r>
        <w:rPr>
          <w:spacing w:val="13"/>
          <w:w w:val="80"/>
        </w:rPr>
        <w:t xml:space="preserve"> </w:t>
      </w:r>
      <w:r>
        <w:rPr>
          <w:w w:val="80"/>
        </w:rPr>
        <w:t>Береста,</w:t>
      </w:r>
      <w:r>
        <w:rPr>
          <w:spacing w:val="12"/>
          <w:w w:val="80"/>
        </w:rPr>
        <w:t xml:space="preserve"> </w:t>
      </w:r>
      <w:r>
        <w:rPr>
          <w:w w:val="80"/>
        </w:rPr>
        <w:t>21</w:t>
      </w:r>
      <w:r>
        <w:rPr>
          <w:spacing w:val="-48"/>
          <w:w w:val="80"/>
        </w:rPr>
        <w:t xml:space="preserve"> </w:t>
      </w:r>
      <w:r>
        <w:rPr>
          <w:w w:val="80"/>
        </w:rPr>
        <w:t>Рахунок</w:t>
      </w:r>
      <w:r>
        <w:rPr>
          <w:spacing w:val="8"/>
          <w:w w:val="80"/>
        </w:rPr>
        <w:t xml:space="preserve"> </w:t>
      </w:r>
      <w:r>
        <w:rPr>
          <w:w w:val="80"/>
        </w:rPr>
        <w:t>UA393375680000026033300923867</w:t>
      </w:r>
    </w:p>
    <w:p w:rsidR="000B6299" w:rsidRDefault="00ED3725">
      <w:pPr>
        <w:pStyle w:val="a3"/>
        <w:spacing w:before="10"/>
        <w:ind w:left="393" w:right="5357" w:firstLine="0"/>
        <w:jc w:val="left"/>
      </w:pPr>
      <w:r>
        <w:rPr>
          <w:w w:val="80"/>
        </w:rPr>
        <w:t>у</w:t>
      </w:r>
      <w:r>
        <w:rPr>
          <w:spacing w:val="17"/>
          <w:w w:val="80"/>
        </w:rPr>
        <w:t xml:space="preserve"> </w:t>
      </w:r>
      <w:r>
        <w:rPr>
          <w:w w:val="80"/>
        </w:rPr>
        <w:t>АТ</w:t>
      </w:r>
      <w:r>
        <w:rPr>
          <w:spacing w:val="14"/>
          <w:w w:val="80"/>
        </w:rPr>
        <w:t xml:space="preserve"> </w:t>
      </w:r>
      <w:r>
        <w:rPr>
          <w:w w:val="80"/>
        </w:rPr>
        <w:t>«Ощадбанк»</w:t>
      </w:r>
      <w:r>
        <w:rPr>
          <w:spacing w:val="17"/>
          <w:w w:val="80"/>
        </w:rPr>
        <w:t xml:space="preserve"> </w:t>
      </w:r>
      <w:r>
        <w:rPr>
          <w:w w:val="80"/>
        </w:rPr>
        <w:t>Філія</w:t>
      </w:r>
      <w:r>
        <w:rPr>
          <w:spacing w:val="17"/>
          <w:w w:val="80"/>
        </w:rPr>
        <w:t xml:space="preserve"> </w:t>
      </w:r>
      <w:r>
        <w:rPr>
          <w:w w:val="80"/>
        </w:rPr>
        <w:t>–</w:t>
      </w:r>
      <w:r>
        <w:rPr>
          <w:spacing w:val="16"/>
          <w:w w:val="80"/>
        </w:rPr>
        <w:t xml:space="preserve"> </w:t>
      </w:r>
      <w:r>
        <w:rPr>
          <w:w w:val="80"/>
        </w:rPr>
        <w:t>Сумське</w:t>
      </w:r>
      <w:r>
        <w:rPr>
          <w:spacing w:val="17"/>
          <w:w w:val="80"/>
        </w:rPr>
        <w:t xml:space="preserve"> </w:t>
      </w:r>
      <w:r>
        <w:rPr>
          <w:w w:val="80"/>
        </w:rPr>
        <w:t>обласне</w:t>
      </w:r>
      <w:r>
        <w:rPr>
          <w:spacing w:val="-48"/>
          <w:w w:val="80"/>
        </w:rPr>
        <w:t xml:space="preserve"> </w:t>
      </w:r>
      <w:r>
        <w:rPr>
          <w:w w:val="85"/>
        </w:rPr>
        <w:t>управління</w:t>
      </w:r>
      <w:r>
        <w:rPr>
          <w:spacing w:val="-6"/>
          <w:w w:val="85"/>
        </w:rPr>
        <w:t xml:space="preserve"> </w:t>
      </w:r>
      <w:r>
        <w:rPr>
          <w:w w:val="85"/>
        </w:rPr>
        <w:t>МФО:337568</w:t>
      </w:r>
    </w:p>
    <w:p w:rsidR="000B6299" w:rsidRDefault="00ED3725">
      <w:pPr>
        <w:pStyle w:val="a3"/>
        <w:spacing w:before="3"/>
        <w:ind w:left="393" w:firstLine="0"/>
        <w:jc w:val="left"/>
      </w:pPr>
      <w:r>
        <w:rPr>
          <w:w w:val="80"/>
        </w:rPr>
        <w:t>ІПН</w:t>
      </w:r>
      <w:r>
        <w:rPr>
          <w:spacing w:val="18"/>
          <w:w w:val="80"/>
        </w:rPr>
        <w:t xml:space="preserve"> </w:t>
      </w:r>
      <w:r>
        <w:rPr>
          <w:w w:val="80"/>
        </w:rPr>
        <w:t>395862318190,</w:t>
      </w:r>
    </w:p>
    <w:p w:rsidR="000B6299" w:rsidRDefault="00ED3725">
      <w:pPr>
        <w:pStyle w:val="a3"/>
        <w:spacing w:before="7"/>
        <w:ind w:left="393" w:firstLine="0"/>
        <w:jc w:val="left"/>
      </w:pPr>
      <w:r>
        <w:rPr>
          <w:w w:val="80"/>
        </w:rPr>
        <w:t>Код</w:t>
      </w:r>
      <w:r>
        <w:rPr>
          <w:spacing w:val="4"/>
          <w:w w:val="80"/>
        </w:rPr>
        <w:t xml:space="preserve"> </w:t>
      </w:r>
      <w:r>
        <w:rPr>
          <w:w w:val="80"/>
        </w:rPr>
        <w:t>ЄДРПОУ:</w:t>
      </w:r>
      <w:r>
        <w:rPr>
          <w:spacing w:val="2"/>
          <w:w w:val="80"/>
        </w:rPr>
        <w:t xml:space="preserve"> </w:t>
      </w:r>
      <w:r>
        <w:rPr>
          <w:w w:val="80"/>
        </w:rPr>
        <w:t>39586236</w:t>
      </w:r>
    </w:p>
    <w:p w:rsidR="000B6299" w:rsidRDefault="00ED3725">
      <w:pPr>
        <w:pStyle w:val="a3"/>
        <w:spacing w:before="2"/>
        <w:ind w:left="393" w:firstLine="0"/>
        <w:jc w:val="left"/>
      </w:pPr>
      <w:proofErr w:type="spellStart"/>
      <w:r>
        <w:rPr>
          <w:w w:val="80"/>
        </w:rPr>
        <w:t>Тел</w:t>
      </w:r>
      <w:proofErr w:type="spellEnd"/>
      <w:r>
        <w:rPr>
          <w:w w:val="80"/>
        </w:rPr>
        <w:t>:</w:t>
      </w:r>
      <w:r>
        <w:rPr>
          <w:spacing w:val="12"/>
          <w:w w:val="80"/>
        </w:rPr>
        <w:t xml:space="preserve"> </w:t>
      </w:r>
      <w:r>
        <w:rPr>
          <w:w w:val="80"/>
        </w:rPr>
        <w:t>(0542)</w:t>
      </w:r>
      <w:r>
        <w:rPr>
          <w:spacing w:val="16"/>
          <w:w w:val="80"/>
        </w:rPr>
        <w:t xml:space="preserve"> </w:t>
      </w:r>
      <w:r>
        <w:rPr>
          <w:w w:val="80"/>
        </w:rPr>
        <w:t>65-99-44</w:t>
      </w:r>
    </w:p>
    <w:p w:rsidR="000B6299" w:rsidRDefault="00ED3725">
      <w:pPr>
        <w:pStyle w:val="a3"/>
        <w:spacing w:before="7" w:line="242" w:lineRule="auto"/>
        <w:ind w:left="393" w:right="7041" w:firstLine="0"/>
        <w:jc w:val="left"/>
      </w:pPr>
      <w:proofErr w:type="spellStart"/>
      <w:r>
        <w:rPr>
          <w:w w:val="80"/>
        </w:rPr>
        <w:t>Еmail</w:t>
      </w:r>
      <w:proofErr w:type="spellEnd"/>
      <w:r>
        <w:rPr>
          <w:w w:val="80"/>
        </w:rPr>
        <w:t>:</w:t>
      </w:r>
      <w:r>
        <w:rPr>
          <w:spacing w:val="1"/>
          <w:w w:val="80"/>
        </w:rPr>
        <w:t xml:space="preserve"> </w:t>
      </w:r>
      <w:hyperlink r:id="rId16" w:history="1">
        <w:r w:rsidRPr="00206993">
          <w:rPr>
            <w:rStyle w:val="a5"/>
            <w:w w:val="80"/>
          </w:rPr>
          <w:t>office@smga</w:t>
        </w:r>
        <w:bookmarkStart w:id="5" w:name="_GoBack"/>
        <w:bookmarkEnd w:id="5"/>
        <w:r w:rsidRPr="00206993">
          <w:rPr>
            <w:rStyle w:val="a5"/>
            <w:w w:val="80"/>
          </w:rPr>
          <w:t>szbut.с</w:t>
        </w:r>
        <w:r w:rsidRPr="00206993">
          <w:rPr>
            <w:rStyle w:val="a5"/>
            <w:w w:val="80"/>
            <w:lang w:val="en-US"/>
          </w:rPr>
          <w:t>om.</w:t>
        </w:r>
        <w:r w:rsidRPr="00206993">
          <w:rPr>
            <w:rStyle w:val="a5"/>
            <w:w w:val="80"/>
          </w:rPr>
          <w:t>ua</w:t>
        </w:r>
      </w:hyperlink>
      <w:r>
        <w:rPr>
          <w:spacing w:val="1"/>
          <w:w w:val="80"/>
        </w:rPr>
        <w:t xml:space="preserve"> </w:t>
      </w:r>
      <w:r>
        <w:rPr>
          <w:w w:val="80"/>
        </w:rPr>
        <w:t>Сайт:</w:t>
      </w:r>
      <w:r>
        <w:rPr>
          <w:spacing w:val="47"/>
          <w:w w:val="80"/>
        </w:rPr>
        <w:t xml:space="preserve"> </w:t>
      </w:r>
      <w:hyperlink r:id="rId17">
        <w:r>
          <w:rPr>
            <w:color w:val="0462C1"/>
            <w:w w:val="80"/>
            <w:u w:val="single" w:color="0462C1"/>
          </w:rPr>
          <w:t>https://sm</w:t>
        </w:r>
        <w:r>
          <w:rPr>
            <w:color w:val="0462C1"/>
            <w:w w:val="80"/>
            <w:u w:val="single" w:color="0462C1"/>
          </w:rPr>
          <w:t>gaszbut.com.ua/</w:t>
        </w:r>
      </w:hyperlink>
    </w:p>
    <w:p w:rsidR="000B6299" w:rsidRDefault="000B6299">
      <w:pPr>
        <w:pStyle w:val="a3"/>
        <w:ind w:left="0" w:firstLine="0"/>
        <w:jc w:val="left"/>
        <w:rPr>
          <w:sz w:val="20"/>
        </w:rPr>
      </w:pPr>
    </w:p>
    <w:p w:rsidR="000B6299" w:rsidRDefault="000B6299">
      <w:pPr>
        <w:pStyle w:val="a3"/>
        <w:spacing w:before="6"/>
        <w:ind w:left="0" w:firstLine="0"/>
        <w:jc w:val="left"/>
        <w:rPr>
          <w:sz w:val="19"/>
        </w:rPr>
      </w:pPr>
    </w:p>
    <w:p w:rsidR="000B6299" w:rsidRDefault="00ED3725">
      <w:pPr>
        <w:pStyle w:val="1"/>
        <w:spacing w:before="100" w:line="240" w:lineRule="auto"/>
        <w:ind w:left="393"/>
      </w:pPr>
      <w:r>
        <w:rPr>
          <w:w w:val="90"/>
        </w:rPr>
        <w:t>Директор</w:t>
      </w:r>
    </w:p>
    <w:p w:rsidR="000B6299" w:rsidRDefault="000B6299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0B6299" w:rsidRDefault="000B6299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0B6299" w:rsidRDefault="00ED3725">
      <w:pPr>
        <w:pStyle w:val="a3"/>
        <w:spacing w:before="6"/>
        <w:ind w:left="0" w:firstLine="0"/>
        <w:jc w:val="left"/>
        <w:rPr>
          <w:rFonts w:ascii="Arial"/>
          <w:b/>
          <w:sz w:val="19"/>
        </w:rPr>
      </w:pPr>
      <w:r>
        <w:pict>
          <v:shape id="_x0000_s1026" style="position:absolute;margin-left:56.65pt;margin-top:13.5pt;width:155.75pt;height:.1pt;z-index:-251658752;mso-wrap-distance-left:0;mso-wrap-distance-right:0;mso-position-horizontal-relative:page" coordorigin="1133,270" coordsize="3115,0" path="m1133,270r3115,e" filled="f" strokeweight=".19472mm">
            <v:path arrowok="t"/>
            <w10:wrap type="topAndBottom" anchorx="page"/>
          </v:shape>
        </w:pict>
      </w:r>
    </w:p>
    <w:p w:rsidR="000B6299" w:rsidRDefault="00ED3725">
      <w:pPr>
        <w:spacing w:line="132" w:lineRule="exact"/>
        <w:ind w:left="393"/>
        <w:rPr>
          <w:sz w:val="12"/>
        </w:rPr>
      </w:pPr>
      <w:r>
        <w:rPr>
          <w:w w:val="90"/>
          <w:sz w:val="12"/>
        </w:rPr>
        <w:t>М.П.</w:t>
      </w:r>
    </w:p>
    <w:sectPr w:rsidR="000B6299">
      <w:pgSz w:w="11900" w:h="16840"/>
      <w:pgMar w:top="4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88"/>
    <w:multiLevelType w:val="multilevel"/>
    <w:tmpl w:val="C68C8DD4"/>
    <w:lvl w:ilvl="0">
      <w:start w:val="13"/>
      <w:numFmt w:val="decimal"/>
      <w:lvlText w:val="%1"/>
      <w:lvlJc w:val="left"/>
      <w:pPr>
        <w:ind w:left="110" w:hanging="5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05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5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505"/>
      </w:pPr>
      <w:rPr>
        <w:rFonts w:hint="default"/>
        <w:lang w:val="uk-UA" w:eastAsia="en-US" w:bidi="ar-SA"/>
      </w:rPr>
    </w:lvl>
  </w:abstractNum>
  <w:abstractNum w:abstractNumId="1" w15:restartNumberingAfterBreak="0">
    <w:nsid w:val="06B31E80"/>
    <w:multiLevelType w:val="multilevel"/>
    <w:tmpl w:val="6B9A8A18"/>
    <w:lvl w:ilvl="0">
      <w:start w:val="12"/>
      <w:numFmt w:val="decimal"/>
      <w:lvlText w:val="%1"/>
      <w:lvlJc w:val="left"/>
      <w:pPr>
        <w:ind w:left="110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19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519"/>
      </w:pPr>
      <w:rPr>
        <w:rFonts w:hint="default"/>
        <w:lang w:val="uk-UA" w:eastAsia="en-US" w:bidi="ar-SA"/>
      </w:rPr>
    </w:lvl>
  </w:abstractNum>
  <w:abstractNum w:abstractNumId="2" w15:restartNumberingAfterBreak="0">
    <w:nsid w:val="08CF13EC"/>
    <w:multiLevelType w:val="multilevel"/>
    <w:tmpl w:val="66A66954"/>
    <w:lvl w:ilvl="0">
      <w:start w:val="1"/>
      <w:numFmt w:val="decimal"/>
      <w:lvlText w:val="%1"/>
      <w:lvlJc w:val="left"/>
      <w:pPr>
        <w:ind w:left="110" w:hanging="7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7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707"/>
      </w:pPr>
      <w:rPr>
        <w:rFonts w:hint="default"/>
        <w:lang w:val="uk-UA" w:eastAsia="en-US" w:bidi="ar-SA"/>
      </w:rPr>
    </w:lvl>
  </w:abstractNum>
  <w:abstractNum w:abstractNumId="3" w15:restartNumberingAfterBreak="0">
    <w:nsid w:val="1BA77F4C"/>
    <w:multiLevelType w:val="multilevel"/>
    <w:tmpl w:val="16229DD2"/>
    <w:lvl w:ilvl="0">
      <w:start w:val="4"/>
      <w:numFmt w:val="decimal"/>
      <w:lvlText w:val="%1"/>
      <w:lvlJc w:val="left"/>
      <w:pPr>
        <w:ind w:left="110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76"/>
      </w:pPr>
      <w:rPr>
        <w:rFonts w:hint="default"/>
        <w:lang w:val="uk-UA" w:eastAsia="en-US" w:bidi="ar-SA"/>
      </w:rPr>
    </w:lvl>
  </w:abstractNum>
  <w:abstractNum w:abstractNumId="4" w15:restartNumberingAfterBreak="0">
    <w:nsid w:val="1C853DF5"/>
    <w:multiLevelType w:val="hybridMultilevel"/>
    <w:tmpl w:val="66D80B24"/>
    <w:lvl w:ilvl="0" w:tplc="C24E9AF6">
      <w:start w:val="1"/>
      <w:numFmt w:val="decimal"/>
      <w:lvlText w:val="%1."/>
      <w:lvlJc w:val="left"/>
      <w:pPr>
        <w:ind w:left="4897" w:hanging="360"/>
        <w:jc w:val="right"/>
      </w:pPr>
      <w:rPr>
        <w:rFonts w:ascii="Arial" w:eastAsia="Arial" w:hAnsi="Arial" w:cs="Arial" w:hint="default"/>
        <w:b/>
        <w:bCs/>
        <w:w w:val="82"/>
        <w:sz w:val="24"/>
        <w:szCs w:val="24"/>
        <w:lang w:val="uk-UA" w:eastAsia="en-US" w:bidi="ar-SA"/>
      </w:rPr>
    </w:lvl>
    <w:lvl w:ilvl="1" w:tplc="3BE2DFDA">
      <w:numFmt w:val="bullet"/>
      <w:lvlText w:val="•"/>
      <w:lvlJc w:val="left"/>
      <w:pPr>
        <w:ind w:left="5481" w:hanging="360"/>
      </w:pPr>
      <w:rPr>
        <w:rFonts w:hint="default"/>
        <w:lang w:val="uk-UA" w:eastAsia="en-US" w:bidi="ar-SA"/>
      </w:rPr>
    </w:lvl>
    <w:lvl w:ilvl="2" w:tplc="71EE2EA4">
      <w:numFmt w:val="bullet"/>
      <w:lvlText w:val="•"/>
      <w:lvlJc w:val="left"/>
      <w:pPr>
        <w:ind w:left="6063" w:hanging="360"/>
      </w:pPr>
      <w:rPr>
        <w:rFonts w:hint="default"/>
        <w:lang w:val="uk-UA" w:eastAsia="en-US" w:bidi="ar-SA"/>
      </w:rPr>
    </w:lvl>
    <w:lvl w:ilvl="3" w:tplc="8F6E0278">
      <w:numFmt w:val="bullet"/>
      <w:lvlText w:val="•"/>
      <w:lvlJc w:val="left"/>
      <w:pPr>
        <w:ind w:left="6645" w:hanging="360"/>
      </w:pPr>
      <w:rPr>
        <w:rFonts w:hint="default"/>
        <w:lang w:val="uk-UA" w:eastAsia="en-US" w:bidi="ar-SA"/>
      </w:rPr>
    </w:lvl>
    <w:lvl w:ilvl="4" w:tplc="EDFEEA50">
      <w:numFmt w:val="bullet"/>
      <w:lvlText w:val="•"/>
      <w:lvlJc w:val="left"/>
      <w:pPr>
        <w:ind w:left="7227" w:hanging="360"/>
      </w:pPr>
      <w:rPr>
        <w:rFonts w:hint="default"/>
        <w:lang w:val="uk-UA" w:eastAsia="en-US" w:bidi="ar-SA"/>
      </w:rPr>
    </w:lvl>
    <w:lvl w:ilvl="5" w:tplc="7BB8C260">
      <w:numFmt w:val="bullet"/>
      <w:lvlText w:val="•"/>
      <w:lvlJc w:val="left"/>
      <w:pPr>
        <w:ind w:left="7809" w:hanging="360"/>
      </w:pPr>
      <w:rPr>
        <w:rFonts w:hint="default"/>
        <w:lang w:val="uk-UA" w:eastAsia="en-US" w:bidi="ar-SA"/>
      </w:rPr>
    </w:lvl>
    <w:lvl w:ilvl="6" w:tplc="97504DB8">
      <w:numFmt w:val="bullet"/>
      <w:lvlText w:val="•"/>
      <w:lvlJc w:val="left"/>
      <w:pPr>
        <w:ind w:left="8391" w:hanging="360"/>
      </w:pPr>
      <w:rPr>
        <w:rFonts w:hint="default"/>
        <w:lang w:val="uk-UA" w:eastAsia="en-US" w:bidi="ar-SA"/>
      </w:rPr>
    </w:lvl>
    <w:lvl w:ilvl="7" w:tplc="08CA8D76">
      <w:numFmt w:val="bullet"/>
      <w:lvlText w:val="•"/>
      <w:lvlJc w:val="left"/>
      <w:pPr>
        <w:ind w:left="8973" w:hanging="360"/>
      </w:pPr>
      <w:rPr>
        <w:rFonts w:hint="default"/>
        <w:lang w:val="uk-UA" w:eastAsia="en-US" w:bidi="ar-SA"/>
      </w:rPr>
    </w:lvl>
    <w:lvl w:ilvl="8" w:tplc="8E94714A">
      <w:numFmt w:val="bullet"/>
      <w:lvlText w:val="•"/>
      <w:lvlJc w:val="left"/>
      <w:pPr>
        <w:ind w:left="9555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20C54CA"/>
    <w:multiLevelType w:val="multilevel"/>
    <w:tmpl w:val="0C30D3F4"/>
    <w:lvl w:ilvl="0">
      <w:start w:val="11"/>
      <w:numFmt w:val="decimal"/>
      <w:lvlText w:val="%1"/>
      <w:lvlJc w:val="left"/>
      <w:pPr>
        <w:ind w:left="110" w:hanging="5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39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5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5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5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5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5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5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539"/>
      </w:pPr>
      <w:rPr>
        <w:rFonts w:hint="default"/>
        <w:lang w:val="uk-UA" w:eastAsia="en-US" w:bidi="ar-SA"/>
      </w:rPr>
    </w:lvl>
  </w:abstractNum>
  <w:abstractNum w:abstractNumId="6" w15:restartNumberingAfterBreak="0">
    <w:nsid w:val="2B6906BF"/>
    <w:multiLevelType w:val="multilevel"/>
    <w:tmpl w:val="ED7EC462"/>
    <w:lvl w:ilvl="0">
      <w:start w:val="8"/>
      <w:numFmt w:val="decimal"/>
      <w:lvlText w:val="%1"/>
      <w:lvlJc w:val="left"/>
      <w:pPr>
        <w:ind w:left="110" w:hanging="44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41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06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99" w:hanging="6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6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6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6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6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606"/>
      </w:pPr>
      <w:rPr>
        <w:rFonts w:hint="default"/>
        <w:lang w:val="uk-UA" w:eastAsia="en-US" w:bidi="ar-SA"/>
      </w:rPr>
    </w:lvl>
  </w:abstractNum>
  <w:abstractNum w:abstractNumId="7" w15:restartNumberingAfterBreak="0">
    <w:nsid w:val="2C8F2A8C"/>
    <w:multiLevelType w:val="multilevel"/>
    <w:tmpl w:val="62221F66"/>
    <w:lvl w:ilvl="0">
      <w:start w:val="9"/>
      <w:numFmt w:val="decimal"/>
      <w:lvlText w:val="%1"/>
      <w:lvlJc w:val="left"/>
      <w:pPr>
        <w:ind w:left="110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33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33"/>
      </w:pPr>
      <w:rPr>
        <w:rFonts w:hint="default"/>
        <w:lang w:val="uk-UA" w:eastAsia="en-US" w:bidi="ar-SA"/>
      </w:rPr>
    </w:lvl>
  </w:abstractNum>
  <w:abstractNum w:abstractNumId="8" w15:restartNumberingAfterBreak="0">
    <w:nsid w:val="2E215947"/>
    <w:multiLevelType w:val="hybridMultilevel"/>
    <w:tmpl w:val="64D4974E"/>
    <w:lvl w:ilvl="0" w:tplc="10FC0350">
      <w:start w:val="1"/>
      <w:numFmt w:val="decimal"/>
      <w:lvlText w:val="%1)"/>
      <w:lvlJc w:val="left"/>
      <w:pPr>
        <w:ind w:left="1156" w:hanging="337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6F162864">
      <w:numFmt w:val="bullet"/>
      <w:lvlText w:val="•"/>
      <w:lvlJc w:val="left"/>
      <w:pPr>
        <w:ind w:left="2115" w:hanging="337"/>
      </w:pPr>
      <w:rPr>
        <w:rFonts w:hint="default"/>
        <w:lang w:val="uk-UA" w:eastAsia="en-US" w:bidi="ar-SA"/>
      </w:rPr>
    </w:lvl>
    <w:lvl w:ilvl="2" w:tplc="EEFCE5A6">
      <w:numFmt w:val="bullet"/>
      <w:lvlText w:val="•"/>
      <w:lvlJc w:val="left"/>
      <w:pPr>
        <w:ind w:left="3071" w:hanging="337"/>
      </w:pPr>
      <w:rPr>
        <w:rFonts w:hint="default"/>
        <w:lang w:val="uk-UA" w:eastAsia="en-US" w:bidi="ar-SA"/>
      </w:rPr>
    </w:lvl>
    <w:lvl w:ilvl="3" w:tplc="D27805E8">
      <w:numFmt w:val="bullet"/>
      <w:lvlText w:val="•"/>
      <w:lvlJc w:val="left"/>
      <w:pPr>
        <w:ind w:left="4027" w:hanging="337"/>
      </w:pPr>
      <w:rPr>
        <w:rFonts w:hint="default"/>
        <w:lang w:val="uk-UA" w:eastAsia="en-US" w:bidi="ar-SA"/>
      </w:rPr>
    </w:lvl>
    <w:lvl w:ilvl="4" w:tplc="CE3EDA36">
      <w:numFmt w:val="bullet"/>
      <w:lvlText w:val="•"/>
      <w:lvlJc w:val="left"/>
      <w:pPr>
        <w:ind w:left="4983" w:hanging="337"/>
      </w:pPr>
      <w:rPr>
        <w:rFonts w:hint="default"/>
        <w:lang w:val="uk-UA" w:eastAsia="en-US" w:bidi="ar-SA"/>
      </w:rPr>
    </w:lvl>
    <w:lvl w:ilvl="5" w:tplc="E47A9EE6">
      <w:numFmt w:val="bullet"/>
      <w:lvlText w:val="•"/>
      <w:lvlJc w:val="left"/>
      <w:pPr>
        <w:ind w:left="5939" w:hanging="337"/>
      </w:pPr>
      <w:rPr>
        <w:rFonts w:hint="default"/>
        <w:lang w:val="uk-UA" w:eastAsia="en-US" w:bidi="ar-SA"/>
      </w:rPr>
    </w:lvl>
    <w:lvl w:ilvl="6" w:tplc="85487A9A">
      <w:numFmt w:val="bullet"/>
      <w:lvlText w:val="•"/>
      <w:lvlJc w:val="left"/>
      <w:pPr>
        <w:ind w:left="6895" w:hanging="337"/>
      </w:pPr>
      <w:rPr>
        <w:rFonts w:hint="default"/>
        <w:lang w:val="uk-UA" w:eastAsia="en-US" w:bidi="ar-SA"/>
      </w:rPr>
    </w:lvl>
    <w:lvl w:ilvl="7" w:tplc="C6C4D496">
      <w:numFmt w:val="bullet"/>
      <w:lvlText w:val="•"/>
      <w:lvlJc w:val="left"/>
      <w:pPr>
        <w:ind w:left="7851" w:hanging="337"/>
      </w:pPr>
      <w:rPr>
        <w:rFonts w:hint="default"/>
        <w:lang w:val="uk-UA" w:eastAsia="en-US" w:bidi="ar-SA"/>
      </w:rPr>
    </w:lvl>
    <w:lvl w:ilvl="8" w:tplc="2AE2953A">
      <w:numFmt w:val="bullet"/>
      <w:lvlText w:val="•"/>
      <w:lvlJc w:val="left"/>
      <w:pPr>
        <w:ind w:left="8807" w:hanging="337"/>
      </w:pPr>
      <w:rPr>
        <w:rFonts w:hint="default"/>
        <w:lang w:val="uk-UA" w:eastAsia="en-US" w:bidi="ar-SA"/>
      </w:rPr>
    </w:lvl>
  </w:abstractNum>
  <w:abstractNum w:abstractNumId="9" w15:restartNumberingAfterBreak="0">
    <w:nsid w:val="30322BB3"/>
    <w:multiLevelType w:val="multilevel"/>
    <w:tmpl w:val="E2B262DA"/>
    <w:lvl w:ilvl="0">
      <w:start w:val="7"/>
      <w:numFmt w:val="decimal"/>
      <w:lvlText w:val="%1"/>
      <w:lvlJc w:val="left"/>
      <w:pPr>
        <w:ind w:left="1579" w:hanging="7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9" w:hanging="759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07" w:hanging="7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7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5" w:hanging="7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9" w:hanging="7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7" w:hanging="7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1" w:hanging="759"/>
      </w:pPr>
      <w:rPr>
        <w:rFonts w:hint="default"/>
        <w:lang w:val="uk-UA" w:eastAsia="en-US" w:bidi="ar-SA"/>
      </w:rPr>
    </w:lvl>
  </w:abstractNum>
  <w:abstractNum w:abstractNumId="10" w15:restartNumberingAfterBreak="0">
    <w:nsid w:val="3C165730"/>
    <w:multiLevelType w:val="hybridMultilevel"/>
    <w:tmpl w:val="2B828B86"/>
    <w:lvl w:ilvl="0" w:tplc="F73EA314">
      <w:start w:val="1"/>
      <w:numFmt w:val="decimal"/>
      <w:lvlText w:val="%1)"/>
      <w:lvlJc w:val="left"/>
      <w:pPr>
        <w:ind w:left="110" w:hanging="337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DD0A8A9A">
      <w:numFmt w:val="bullet"/>
      <w:lvlText w:val="•"/>
      <w:lvlJc w:val="left"/>
      <w:pPr>
        <w:ind w:left="1179" w:hanging="337"/>
      </w:pPr>
      <w:rPr>
        <w:rFonts w:hint="default"/>
        <w:lang w:val="uk-UA" w:eastAsia="en-US" w:bidi="ar-SA"/>
      </w:rPr>
    </w:lvl>
    <w:lvl w:ilvl="2" w:tplc="9ED4B5A6">
      <w:numFmt w:val="bullet"/>
      <w:lvlText w:val="•"/>
      <w:lvlJc w:val="left"/>
      <w:pPr>
        <w:ind w:left="2239" w:hanging="337"/>
      </w:pPr>
      <w:rPr>
        <w:rFonts w:hint="default"/>
        <w:lang w:val="uk-UA" w:eastAsia="en-US" w:bidi="ar-SA"/>
      </w:rPr>
    </w:lvl>
    <w:lvl w:ilvl="3" w:tplc="104EEB40">
      <w:numFmt w:val="bullet"/>
      <w:lvlText w:val="•"/>
      <w:lvlJc w:val="left"/>
      <w:pPr>
        <w:ind w:left="3299" w:hanging="337"/>
      </w:pPr>
      <w:rPr>
        <w:rFonts w:hint="default"/>
        <w:lang w:val="uk-UA" w:eastAsia="en-US" w:bidi="ar-SA"/>
      </w:rPr>
    </w:lvl>
    <w:lvl w:ilvl="4" w:tplc="B2AAB8D4">
      <w:numFmt w:val="bullet"/>
      <w:lvlText w:val="•"/>
      <w:lvlJc w:val="left"/>
      <w:pPr>
        <w:ind w:left="4359" w:hanging="337"/>
      </w:pPr>
      <w:rPr>
        <w:rFonts w:hint="default"/>
        <w:lang w:val="uk-UA" w:eastAsia="en-US" w:bidi="ar-SA"/>
      </w:rPr>
    </w:lvl>
    <w:lvl w:ilvl="5" w:tplc="52DE6E2C">
      <w:numFmt w:val="bullet"/>
      <w:lvlText w:val="•"/>
      <w:lvlJc w:val="left"/>
      <w:pPr>
        <w:ind w:left="5419" w:hanging="337"/>
      </w:pPr>
      <w:rPr>
        <w:rFonts w:hint="default"/>
        <w:lang w:val="uk-UA" w:eastAsia="en-US" w:bidi="ar-SA"/>
      </w:rPr>
    </w:lvl>
    <w:lvl w:ilvl="6" w:tplc="03CE61D0">
      <w:numFmt w:val="bullet"/>
      <w:lvlText w:val="•"/>
      <w:lvlJc w:val="left"/>
      <w:pPr>
        <w:ind w:left="6479" w:hanging="337"/>
      </w:pPr>
      <w:rPr>
        <w:rFonts w:hint="default"/>
        <w:lang w:val="uk-UA" w:eastAsia="en-US" w:bidi="ar-SA"/>
      </w:rPr>
    </w:lvl>
    <w:lvl w:ilvl="7" w:tplc="C978B80C">
      <w:numFmt w:val="bullet"/>
      <w:lvlText w:val="•"/>
      <w:lvlJc w:val="left"/>
      <w:pPr>
        <w:ind w:left="7539" w:hanging="337"/>
      </w:pPr>
      <w:rPr>
        <w:rFonts w:hint="default"/>
        <w:lang w:val="uk-UA" w:eastAsia="en-US" w:bidi="ar-SA"/>
      </w:rPr>
    </w:lvl>
    <w:lvl w:ilvl="8" w:tplc="35B613F4">
      <w:numFmt w:val="bullet"/>
      <w:lvlText w:val="•"/>
      <w:lvlJc w:val="left"/>
      <w:pPr>
        <w:ind w:left="8599" w:hanging="337"/>
      </w:pPr>
      <w:rPr>
        <w:rFonts w:hint="default"/>
        <w:lang w:val="uk-UA" w:eastAsia="en-US" w:bidi="ar-SA"/>
      </w:rPr>
    </w:lvl>
  </w:abstractNum>
  <w:abstractNum w:abstractNumId="11" w15:restartNumberingAfterBreak="0">
    <w:nsid w:val="3D907A7E"/>
    <w:multiLevelType w:val="hybridMultilevel"/>
    <w:tmpl w:val="2CD6903A"/>
    <w:lvl w:ilvl="0" w:tplc="6568B7B0">
      <w:start w:val="1"/>
      <w:numFmt w:val="decimal"/>
      <w:lvlText w:val="%1)"/>
      <w:lvlJc w:val="left"/>
      <w:pPr>
        <w:ind w:left="110" w:hanging="337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48A2E1F8">
      <w:numFmt w:val="bullet"/>
      <w:lvlText w:val="•"/>
      <w:lvlJc w:val="left"/>
      <w:pPr>
        <w:ind w:left="1179" w:hanging="337"/>
      </w:pPr>
      <w:rPr>
        <w:rFonts w:hint="default"/>
        <w:lang w:val="uk-UA" w:eastAsia="en-US" w:bidi="ar-SA"/>
      </w:rPr>
    </w:lvl>
    <w:lvl w:ilvl="2" w:tplc="9E443AF6">
      <w:numFmt w:val="bullet"/>
      <w:lvlText w:val="•"/>
      <w:lvlJc w:val="left"/>
      <w:pPr>
        <w:ind w:left="2239" w:hanging="337"/>
      </w:pPr>
      <w:rPr>
        <w:rFonts w:hint="default"/>
        <w:lang w:val="uk-UA" w:eastAsia="en-US" w:bidi="ar-SA"/>
      </w:rPr>
    </w:lvl>
    <w:lvl w:ilvl="3" w:tplc="3FA4F8A0">
      <w:numFmt w:val="bullet"/>
      <w:lvlText w:val="•"/>
      <w:lvlJc w:val="left"/>
      <w:pPr>
        <w:ind w:left="3299" w:hanging="337"/>
      </w:pPr>
      <w:rPr>
        <w:rFonts w:hint="default"/>
        <w:lang w:val="uk-UA" w:eastAsia="en-US" w:bidi="ar-SA"/>
      </w:rPr>
    </w:lvl>
    <w:lvl w:ilvl="4" w:tplc="DD709C9E">
      <w:numFmt w:val="bullet"/>
      <w:lvlText w:val="•"/>
      <w:lvlJc w:val="left"/>
      <w:pPr>
        <w:ind w:left="4359" w:hanging="337"/>
      </w:pPr>
      <w:rPr>
        <w:rFonts w:hint="default"/>
        <w:lang w:val="uk-UA" w:eastAsia="en-US" w:bidi="ar-SA"/>
      </w:rPr>
    </w:lvl>
    <w:lvl w:ilvl="5" w:tplc="CC7C5154">
      <w:numFmt w:val="bullet"/>
      <w:lvlText w:val="•"/>
      <w:lvlJc w:val="left"/>
      <w:pPr>
        <w:ind w:left="5419" w:hanging="337"/>
      </w:pPr>
      <w:rPr>
        <w:rFonts w:hint="default"/>
        <w:lang w:val="uk-UA" w:eastAsia="en-US" w:bidi="ar-SA"/>
      </w:rPr>
    </w:lvl>
    <w:lvl w:ilvl="6" w:tplc="6804CC9E">
      <w:numFmt w:val="bullet"/>
      <w:lvlText w:val="•"/>
      <w:lvlJc w:val="left"/>
      <w:pPr>
        <w:ind w:left="6479" w:hanging="337"/>
      </w:pPr>
      <w:rPr>
        <w:rFonts w:hint="default"/>
        <w:lang w:val="uk-UA" w:eastAsia="en-US" w:bidi="ar-SA"/>
      </w:rPr>
    </w:lvl>
    <w:lvl w:ilvl="7" w:tplc="4AE81C28">
      <w:numFmt w:val="bullet"/>
      <w:lvlText w:val="•"/>
      <w:lvlJc w:val="left"/>
      <w:pPr>
        <w:ind w:left="7539" w:hanging="337"/>
      </w:pPr>
      <w:rPr>
        <w:rFonts w:hint="default"/>
        <w:lang w:val="uk-UA" w:eastAsia="en-US" w:bidi="ar-SA"/>
      </w:rPr>
    </w:lvl>
    <w:lvl w:ilvl="8" w:tplc="A37A2376">
      <w:numFmt w:val="bullet"/>
      <w:lvlText w:val="•"/>
      <w:lvlJc w:val="left"/>
      <w:pPr>
        <w:ind w:left="8599" w:hanging="337"/>
      </w:pPr>
      <w:rPr>
        <w:rFonts w:hint="default"/>
        <w:lang w:val="uk-UA" w:eastAsia="en-US" w:bidi="ar-SA"/>
      </w:rPr>
    </w:lvl>
  </w:abstractNum>
  <w:abstractNum w:abstractNumId="12" w15:restartNumberingAfterBreak="0">
    <w:nsid w:val="4C035BF2"/>
    <w:multiLevelType w:val="hybridMultilevel"/>
    <w:tmpl w:val="3572ABE0"/>
    <w:lvl w:ilvl="0" w:tplc="4C5AA900">
      <w:start w:val="1"/>
      <w:numFmt w:val="decimal"/>
      <w:lvlText w:val="%1)"/>
      <w:lvlJc w:val="left"/>
      <w:pPr>
        <w:ind w:left="129" w:hanging="31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F96EB8BC">
      <w:numFmt w:val="bullet"/>
      <w:lvlText w:val="•"/>
      <w:lvlJc w:val="left"/>
      <w:pPr>
        <w:ind w:left="1179" w:hanging="318"/>
      </w:pPr>
      <w:rPr>
        <w:rFonts w:hint="default"/>
        <w:lang w:val="uk-UA" w:eastAsia="en-US" w:bidi="ar-SA"/>
      </w:rPr>
    </w:lvl>
    <w:lvl w:ilvl="2" w:tplc="8A708C7C">
      <w:numFmt w:val="bullet"/>
      <w:lvlText w:val="•"/>
      <w:lvlJc w:val="left"/>
      <w:pPr>
        <w:ind w:left="2239" w:hanging="318"/>
      </w:pPr>
      <w:rPr>
        <w:rFonts w:hint="default"/>
        <w:lang w:val="uk-UA" w:eastAsia="en-US" w:bidi="ar-SA"/>
      </w:rPr>
    </w:lvl>
    <w:lvl w:ilvl="3" w:tplc="101A3AAC">
      <w:numFmt w:val="bullet"/>
      <w:lvlText w:val="•"/>
      <w:lvlJc w:val="left"/>
      <w:pPr>
        <w:ind w:left="3299" w:hanging="318"/>
      </w:pPr>
      <w:rPr>
        <w:rFonts w:hint="default"/>
        <w:lang w:val="uk-UA" w:eastAsia="en-US" w:bidi="ar-SA"/>
      </w:rPr>
    </w:lvl>
    <w:lvl w:ilvl="4" w:tplc="39AE559A">
      <w:numFmt w:val="bullet"/>
      <w:lvlText w:val="•"/>
      <w:lvlJc w:val="left"/>
      <w:pPr>
        <w:ind w:left="4359" w:hanging="318"/>
      </w:pPr>
      <w:rPr>
        <w:rFonts w:hint="default"/>
        <w:lang w:val="uk-UA" w:eastAsia="en-US" w:bidi="ar-SA"/>
      </w:rPr>
    </w:lvl>
    <w:lvl w:ilvl="5" w:tplc="55EE1FBA">
      <w:numFmt w:val="bullet"/>
      <w:lvlText w:val="•"/>
      <w:lvlJc w:val="left"/>
      <w:pPr>
        <w:ind w:left="5419" w:hanging="318"/>
      </w:pPr>
      <w:rPr>
        <w:rFonts w:hint="default"/>
        <w:lang w:val="uk-UA" w:eastAsia="en-US" w:bidi="ar-SA"/>
      </w:rPr>
    </w:lvl>
    <w:lvl w:ilvl="6" w:tplc="92B0DA6E">
      <w:numFmt w:val="bullet"/>
      <w:lvlText w:val="•"/>
      <w:lvlJc w:val="left"/>
      <w:pPr>
        <w:ind w:left="6479" w:hanging="318"/>
      </w:pPr>
      <w:rPr>
        <w:rFonts w:hint="default"/>
        <w:lang w:val="uk-UA" w:eastAsia="en-US" w:bidi="ar-SA"/>
      </w:rPr>
    </w:lvl>
    <w:lvl w:ilvl="7" w:tplc="353C8DAA">
      <w:numFmt w:val="bullet"/>
      <w:lvlText w:val="•"/>
      <w:lvlJc w:val="left"/>
      <w:pPr>
        <w:ind w:left="7539" w:hanging="318"/>
      </w:pPr>
      <w:rPr>
        <w:rFonts w:hint="default"/>
        <w:lang w:val="uk-UA" w:eastAsia="en-US" w:bidi="ar-SA"/>
      </w:rPr>
    </w:lvl>
    <w:lvl w:ilvl="8" w:tplc="1FB0EA3E">
      <w:numFmt w:val="bullet"/>
      <w:lvlText w:val="•"/>
      <w:lvlJc w:val="left"/>
      <w:pPr>
        <w:ind w:left="8599" w:hanging="318"/>
      </w:pPr>
      <w:rPr>
        <w:rFonts w:hint="default"/>
        <w:lang w:val="uk-UA" w:eastAsia="en-US" w:bidi="ar-SA"/>
      </w:rPr>
    </w:lvl>
  </w:abstractNum>
  <w:abstractNum w:abstractNumId="13" w15:restartNumberingAfterBreak="0">
    <w:nsid w:val="52D573CE"/>
    <w:multiLevelType w:val="hybridMultilevel"/>
    <w:tmpl w:val="F8EAEAA8"/>
    <w:lvl w:ilvl="0" w:tplc="BEF0759C">
      <w:numFmt w:val="bullet"/>
      <w:lvlText w:val="-"/>
      <w:lvlJc w:val="left"/>
      <w:pPr>
        <w:ind w:left="110" w:hanging="18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7BE22D92">
      <w:numFmt w:val="bullet"/>
      <w:lvlText w:val="•"/>
      <w:lvlJc w:val="left"/>
      <w:pPr>
        <w:ind w:left="1179" w:hanging="188"/>
      </w:pPr>
      <w:rPr>
        <w:rFonts w:hint="default"/>
        <w:lang w:val="uk-UA" w:eastAsia="en-US" w:bidi="ar-SA"/>
      </w:rPr>
    </w:lvl>
    <w:lvl w:ilvl="2" w:tplc="B8540952">
      <w:numFmt w:val="bullet"/>
      <w:lvlText w:val="•"/>
      <w:lvlJc w:val="left"/>
      <w:pPr>
        <w:ind w:left="2239" w:hanging="188"/>
      </w:pPr>
      <w:rPr>
        <w:rFonts w:hint="default"/>
        <w:lang w:val="uk-UA" w:eastAsia="en-US" w:bidi="ar-SA"/>
      </w:rPr>
    </w:lvl>
    <w:lvl w:ilvl="3" w:tplc="ED3809D4">
      <w:numFmt w:val="bullet"/>
      <w:lvlText w:val="•"/>
      <w:lvlJc w:val="left"/>
      <w:pPr>
        <w:ind w:left="3299" w:hanging="188"/>
      </w:pPr>
      <w:rPr>
        <w:rFonts w:hint="default"/>
        <w:lang w:val="uk-UA" w:eastAsia="en-US" w:bidi="ar-SA"/>
      </w:rPr>
    </w:lvl>
    <w:lvl w:ilvl="4" w:tplc="4FFABA24">
      <w:numFmt w:val="bullet"/>
      <w:lvlText w:val="•"/>
      <w:lvlJc w:val="left"/>
      <w:pPr>
        <w:ind w:left="4359" w:hanging="188"/>
      </w:pPr>
      <w:rPr>
        <w:rFonts w:hint="default"/>
        <w:lang w:val="uk-UA" w:eastAsia="en-US" w:bidi="ar-SA"/>
      </w:rPr>
    </w:lvl>
    <w:lvl w:ilvl="5" w:tplc="A510FFC2">
      <w:numFmt w:val="bullet"/>
      <w:lvlText w:val="•"/>
      <w:lvlJc w:val="left"/>
      <w:pPr>
        <w:ind w:left="5419" w:hanging="188"/>
      </w:pPr>
      <w:rPr>
        <w:rFonts w:hint="default"/>
        <w:lang w:val="uk-UA" w:eastAsia="en-US" w:bidi="ar-SA"/>
      </w:rPr>
    </w:lvl>
    <w:lvl w:ilvl="6" w:tplc="425C2BBC">
      <w:numFmt w:val="bullet"/>
      <w:lvlText w:val="•"/>
      <w:lvlJc w:val="left"/>
      <w:pPr>
        <w:ind w:left="6479" w:hanging="188"/>
      </w:pPr>
      <w:rPr>
        <w:rFonts w:hint="default"/>
        <w:lang w:val="uk-UA" w:eastAsia="en-US" w:bidi="ar-SA"/>
      </w:rPr>
    </w:lvl>
    <w:lvl w:ilvl="7" w:tplc="1E5E6AF6">
      <w:numFmt w:val="bullet"/>
      <w:lvlText w:val="•"/>
      <w:lvlJc w:val="left"/>
      <w:pPr>
        <w:ind w:left="7539" w:hanging="188"/>
      </w:pPr>
      <w:rPr>
        <w:rFonts w:hint="default"/>
        <w:lang w:val="uk-UA" w:eastAsia="en-US" w:bidi="ar-SA"/>
      </w:rPr>
    </w:lvl>
    <w:lvl w:ilvl="8" w:tplc="CCD0C03C">
      <w:numFmt w:val="bullet"/>
      <w:lvlText w:val="•"/>
      <w:lvlJc w:val="left"/>
      <w:pPr>
        <w:ind w:left="8599" w:hanging="188"/>
      </w:pPr>
      <w:rPr>
        <w:rFonts w:hint="default"/>
        <w:lang w:val="uk-UA" w:eastAsia="en-US" w:bidi="ar-SA"/>
      </w:rPr>
    </w:lvl>
  </w:abstractNum>
  <w:abstractNum w:abstractNumId="14" w15:restartNumberingAfterBreak="0">
    <w:nsid w:val="58667DAD"/>
    <w:multiLevelType w:val="multilevel"/>
    <w:tmpl w:val="CB867190"/>
    <w:lvl w:ilvl="0">
      <w:start w:val="14"/>
      <w:numFmt w:val="decimal"/>
      <w:lvlText w:val="%1"/>
      <w:lvlJc w:val="left"/>
      <w:pPr>
        <w:ind w:left="110" w:hanging="5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24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80" w:hanging="284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99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688F1455"/>
    <w:multiLevelType w:val="hybridMultilevel"/>
    <w:tmpl w:val="75B63600"/>
    <w:lvl w:ilvl="0" w:tplc="0E10008C">
      <w:start w:val="1"/>
      <w:numFmt w:val="decimal"/>
      <w:lvlText w:val="%1)"/>
      <w:lvlJc w:val="left"/>
      <w:pPr>
        <w:ind w:left="110" w:hanging="337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5BE6E352">
      <w:numFmt w:val="bullet"/>
      <w:lvlText w:val="•"/>
      <w:lvlJc w:val="left"/>
      <w:pPr>
        <w:ind w:left="1179" w:hanging="337"/>
      </w:pPr>
      <w:rPr>
        <w:rFonts w:hint="default"/>
        <w:lang w:val="uk-UA" w:eastAsia="en-US" w:bidi="ar-SA"/>
      </w:rPr>
    </w:lvl>
    <w:lvl w:ilvl="2" w:tplc="5A725BC6">
      <w:numFmt w:val="bullet"/>
      <w:lvlText w:val="•"/>
      <w:lvlJc w:val="left"/>
      <w:pPr>
        <w:ind w:left="2239" w:hanging="337"/>
      </w:pPr>
      <w:rPr>
        <w:rFonts w:hint="default"/>
        <w:lang w:val="uk-UA" w:eastAsia="en-US" w:bidi="ar-SA"/>
      </w:rPr>
    </w:lvl>
    <w:lvl w:ilvl="3" w:tplc="18188E8A">
      <w:numFmt w:val="bullet"/>
      <w:lvlText w:val="•"/>
      <w:lvlJc w:val="left"/>
      <w:pPr>
        <w:ind w:left="3299" w:hanging="337"/>
      </w:pPr>
      <w:rPr>
        <w:rFonts w:hint="default"/>
        <w:lang w:val="uk-UA" w:eastAsia="en-US" w:bidi="ar-SA"/>
      </w:rPr>
    </w:lvl>
    <w:lvl w:ilvl="4" w:tplc="A74E098A">
      <w:numFmt w:val="bullet"/>
      <w:lvlText w:val="•"/>
      <w:lvlJc w:val="left"/>
      <w:pPr>
        <w:ind w:left="4359" w:hanging="337"/>
      </w:pPr>
      <w:rPr>
        <w:rFonts w:hint="default"/>
        <w:lang w:val="uk-UA" w:eastAsia="en-US" w:bidi="ar-SA"/>
      </w:rPr>
    </w:lvl>
    <w:lvl w:ilvl="5" w:tplc="510E0838">
      <w:numFmt w:val="bullet"/>
      <w:lvlText w:val="•"/>
      <w:lvlJc w:val="left"/>
      <w:pPr>
        <w:ind w:left="5419" w:hanging="337"/>
      </w:pPr>
      <w:rPr>
        <w:rFonts w:hint="default"/>
        <w:lang w:val="uk-UA" w:eastAsia="en-US" w:bidi="ar-SA"/>
      </w:rPr>
    </w:lvl>
    <w:lvl w:ilvl="6" w:tplc="8C5E6208">
      <w:numFmt w:val="bullet"/>
      <w:lvlText w:val="•"/>
      <w:lvlJc w:val="left"/>
      <w:pPr>
        <w:ind w:left="6479" w:hanging="337"/>
      </w:pPr>
      <w:rPr>
        <w:rFonts w:hint="default"/>
        <w:lang w:val="uk-UA" w:eastAsia="en-US" w:bidi="ar-SA"/>
      </w:rPr>
    </w:lvl>
    <w:lvl w:ilvl="7" w:tplc="36B63FB0">
      <w:numFmt w:val="bullet"/>
      <w:lvlText w:val="•"/>
      <w:lvlJc w:val="left"/>
      <w:pPr>
        <w:ind w:left="7539" w:hanging="337"/>
      </w:pPr>
      <w:rPr>
        <w:rFonts w:hint="default"/>
        <w:lang w:val="uk-UA" w:eastAsia="en-US" w:bidi="ar-SA"/>
      </w:rPr>
    </w:lvl>
    <w:lvl w:ilvl="8" w:tplc="8CD200DC">
      <w:numFmt w:val="bullet"/>
      <w:lvlText w:val="•"/>
      <w:lvlJc w:val="left"/>
      <w:pPr>
        <w:ind w:left="8599" w:hanging="337"/>
      </w:pPr>
      <w:rPr>
        <w:rFonts w:hint="default"/>
        <w:lang w:val="uk-UA" w:eastAsia="en-US" w:bidi="ar-SA"/>
      </w:rPr>
    </w:lvl>
  </w:abstractNum>
  <w:abstractNum w:abstractNumId="16" w15:restartNumberingAfterBreak="0">
    <w:nsid w:val="6A3079E9"/>
    <w:multiLevelType w:val="multilevel"/>
    <w:tmpl w:val="269C7E6E"/>
    <w:lvl w:ilvl="0">
      <w:start w:val="5"/>
      <w:numFmt w:val="decimal"/>
      <w:lvlText w:val="%1"/>
      <w:lvlJc w:val="left"/>
      <w:pPr>
        <w:ind w:left="110" w:hanging="7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7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707"/>
      </w:pPr>
      <w:rPr>
        <w:rFonts w:hint="default"/>
        <w:lang w:val="uk-UA" w:eastAsia="en-US" w:bidi="ar-SA"/>
      </w:rPr>
    </w:lvl>
  </w:abstractNum>
  <w:abstractNum w:abstractNumId="17" w15:restartNumberingAfterBreak="0">
    <w:nsid w:val="714B275C"/>
    <w:multiLevelType w:val="multilevel"/>
    <w:tmpl w:val="E13EAD18"/>
    <w:lvl w:ilvl="0">
      <w:start w:val="6"/>
      <w:numFmt w:val="decimal"/>
      <w:lvlText w:val="%1"/>
      <w:lvlJc w:val="left"/>
      <w:pPr>
        <w:ind w:left="1579" w:hanging="7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9" w:hanging="759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07" w:hanging="7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7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5" w:hanging="7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9" w:hanging="7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7" w:hanging="7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1" w:hanging="759"/>
      </w:pPr>
      <w:rPr>
        <w:rFonts w:hint="default"/>
        <w:lang w:val="uk-UA" w:eastAsia="en-US" w:bidi="ar-SA"/>
      </w:rPr>
    </w:lvl>
  </w:abstractNum>
  <w:abstractNum w:abstractNumId="18" w15:restartNumberingAfterBreak="0">
    <w:nsid w:val="72BF6C58"/>
    <w:multiLevelType w:val="multilevel"/>
    <w:tmpl w:val="1D385130"/>
    <w:lvl w:ilvl="0">
      <w:start w:val="3"/>
      <w:numFmt w:val="decimal"/>
      <w:lvlText w:val="%1"/>
      <w:lvlJc w:val="left"/>
      <w:pPr>
        <w:ind w:left="110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</w:pPr>
      <w:rPr>
        <w:rFonts w:ascii="Microsoft Sans Serif" w:eastAsia="Microsoft Sans Serif" w:hAnsi="Microsoft Sans Serif" w:cs="Microsoft Sans Serif" w:hint="default"/>
        <w:color w:val="0D0D0D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76"/>
      </w:pPr>
      <w:rPr>
        <w:rFonts w:hint="default"/>
        <w:lang w:val="uk-UA" w:eastAsia="en-US" w:bidi="ar-SA"/>
      </w:rPr>
    </w:lvl>
  </w:abstractNum>
  <w:abstractNum w:abstractNumId="19" w15:restartNumberingAfterBreak="0">
    <w:nsid w:val="738A33B9"/>
    <w:multiLevelType w:val="multilevel"/>
    <w:tmpl w:val="2542C244"/>
    <w:lvl w:ilvl="0">
      <w:start w:val="2"/>
      <w:numFmt w:val="decimal"/>
      <w:lvlText w:val="%1"/>
      <w:lvlJc w:val="left"/>
      <w:pPr>
        <w:ind w:left="110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</w:pPr>
      <w:rPr>
        <w:rFonts w:ascii="Microsoft Sans Serif" w:eastAsia="Microsoft Sans Serif" w:hAnsi="Microsoft Sans Serif" w:cs="Microsoft Sans Serif" w:hint="default"/>
        <w:color w:val="0D0D0D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76"/>
      </w:pPr>
      <w:rPr>
        <w:rFonts w:hint="default"/>
        <w:lang w:val="uk-UA" w:eastAsia="en-US" w:bidi="ar-SA"/>
      </w:rPr>
    </w:lvl>
  </w:abstractNum>
  <w:abstractNum w:abstractNumId="20" w15:restartNumberingAfterBreak="0">
    <w:nsid w:val="750C1E56"/>
    <w:multiLevelType w:val="multilevel"/>
    <w:tmpl w:val="381607A0"/>
    <w:lvl w:ilvl="0">
      <w:start w:val="10"/>
      <w:numFmt w:val="decimal"/>
      <w:lvlText w:val="%1"/>
      <w:lvlJc w:val="left"/>
      <w:pPr>
        <w:ind w:left="110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43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543"/>
      </w:pPr>
      <w:rPr>
        <w:rFonts w:hint="default"/>
        <w:lang w:val="uk-UA" w:eastAsia="en-US" w:bidi="ar-SA"/>
      </w:rPr>
    </w:lvl>
  </w:abstractNum>
  <w:abstractNum w:abstractNumId="21" w15:restartNumberingAfterBreak="0">
    <w:nsid w:val="7E9F6C68"/>
    <w:multiLevelType w:val="hybridMultilevel"/>
    <w:tmpl w:val="309AED32"/>
    <w:lvl w:ilvl="0" w:tplc="20A001CE">
      <w:start w:val="1"/>
      <w:numFmt w:val="decimal"/>
      <w:lvlText w:val="%1)"/>
      <w:lvlJc w:val="left"/>
      <w:pPr>
        <w:ind w:left="110" w:hanging="47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ABB4CCD8">
      <w:numFmt w:val="bullet"/>
      <w:lvlText w:val="•"/>
      <w:lvlJc w:val="left"/>
      <w:pPr>
        <w:ind w:left="1179" w:hanging="476"/>
      </w:pPr>
      <w:rPr>
        <w:rFonts w:hint="default"/>
        <w:lang w:val="uk-UA" w:eastAsia="en-US" w:bidi="ar-SA"/>
      </w:rPr>
    </w:lvl>
    <w:lvl w:ilvl="2" w:tplc="F48A16A4">
      <w:numFmt w:val="bullet"/>
      <w:lvlText w:val="•"/>
      <w:lvlJc w:val="left"/>
      <w:pPr>
        <w:ind w:left="2239" w:hanging="476"/>
      </w:pPr>
      <w:rPr>
        <w:rFonts w:hint="default"/>
        <w:lang w:val="uk-UA" w:eastAsia="en-US" w:bidi="ar-SA"/>
      </w:rPr>
    </w:lvl>
    <w:lvl w:ilvl="3" w:tplc="14660204">
      <w:numFmt w:val="bullet"/>
      <w:lvlText w:val="•"/>
      <w:lvlJc w:val="left"/>
      <w:pPr>
        <w:ind w:left="3299" w:hanging="476"/>
      </w:pPr>
      <w:rPr>
        <w:rFonts w:hint="default"/>
        <w:lang w:val="uk-UA" w:eastAsia="en-US" w:bidi="ar-SA"/>
      </w:rPr>
    </w:lvl>
    <w:lvl w:ilvl="4" w:tplc="AA228EC6">
      <w:numFmt w:val="bullet"/>
      <w:lvlText w:val="•"/>
      <w:lvlJc w:val="left"/>
      <w:pPr>
        <w:ind w:left="4359" w:hanging="476"/>
      </w:pPr>
      <w:rPr>
        <w:rFonts w:hint="default"/>
        <w:lang w:val="uk-UA" w:eastAsia="en-US" w:bidi="ar-SA"/>
      </w:rPr>
    </w:lvl>
    <w:lvl w:ilvl="5" w:tplc="A7A60218">
      <w:numFmt w:val="bullet"/>
      <w:lvlText w:val="•"/>
      <w:lvlJc w:val="left"/>
      <w:pPr>
        <w:ind w:left="5419" w:hanging="476"/>
      </w:pPr>
      <w:rPr>
        <w:rFonts w:hint="default"/>
        <w:lang w:val="uk-UA" w:eastAsia="en-US" w:bidi="ar-SA"/>
      </w:rPr>
    </w:lvl>
    <w:lvl w:ilvl="6" w:tplc="8FD0B1D0">
      <w:numFmt w:val="bullet"/>
      <w:lvlText w:val="•"/>
      <w:lvlJc w:val="left"/>
      <w:pPr>
        <w:ind w:left="6479" w:hanging="476"/>
      </w:pPr>
      <w:rPr>
        <w:rFonts w:hint="default"/>
        <w:lang w:val="uk-UA" w:eastAsia="en-US" w:bidi="ar-SA"/>
      </w:rPr>
    </w:lvl>
    <w:lvl w:ilvl="7" w:tplc="18446ABE">
      <w:numFmt w:val="bullet"/>
      <w:lvlText w:val="•"/>
      <w:lvlJc w:val="left"/>
      <w:pPr>
        <w:ind w:left="7539" w:hanging="476"/>
      </w:pPr>
      <w:rPr>
        <w:rFonts w:hint="default"/>
        <w:lang w:val="uk-UA" w:eastAsia="en-US" w:bidi="ar-SA"/>
      </w:rPr>
    </w:lvl>
    <w:lvl w:ilvl="8" w:tplc="7450BB0A">
      <w:numFmt w:val="bullet"/>
      <w:lvlText w:val="•"/>
      <w:lvlJc w:val="left"/>
      <w:pPr>
        <w:ind w:left="8599" w:hanging="476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9"/>
  </w:num>
  <w:num w:numId="13">
    <w:abstractNumId w:val="10"/>
  </w:num>
  <w:num w:numId="14">
    <w:abstractNumId w:val="21"/>
  </w:num>
  <w:num w:numId="15">
    <w:abstractNumId w:val="17"/>
  </w:num>
  <w:num w:numId="16">
    <w:abstractNumId w:val="12"/>
  </w:num>
  <w:num w:numId="17">
    <w:abstractNumId w:val="16"/>
  </w:num>
  <w:num w:numId="18">
    <w:abstractNumId w:val="3"/>
  </w:num>
  <w:num w:numId="19">
    <w:abstractNumId w:val="18"/>
  </w:num>
  <w:num w:numId="20">
    <w:abstractNumId w:val="1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6299"/>
    <w:rsid w:val="000B6299"/>
    <w:rsid w:val="00E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F37CF0-8323-4AC1-BC03-C51E12A0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spacing w:line="270" w:lineRule="exac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D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80/94-%D0%B2%D1%80" TargetMode="External"/><Relationship Id="rId13" Type="http://schemas.openxmlformats.org/officeDocument/2006/relationships/hyperlink" Target="http://zakon.rada.gov.ua/laws/show/51/95-%D0%B2%D1%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851-15" TargetMode="External"/><Relationship Id="rId12" Type="http://schemas.openxmlformats.org/officeDocument/2006/relationships/hyperlink" Target="http://zakon.rada.gov.ua/laws/show/124-19" TargetMode="External"/><Relationship Id="rId17" Type="http://schemas.openxmlformats.org/officeDocument/2006/relationships/hyperlink" Target="https://sm.gaszbut.com.ua/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smgaszbut.&#1089;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851-15" TargetMode="External"/><Relationship Id="rId11" Type="http://schemas.openxmlformats.org/officeDocument/2006/relationships/hyperlink" Target="http://zakon.rada.gov.ua/laws/show/80/94-%D0%B2%D1%80" TargetMode="External"/><Relationship Id="rId5" Type="http://schemas.openxmlformats.org/officeDocument/2006/relationships/hyperlink" Target="http://zakon.rada.gov.ua/laws/show/435-15" TargetMode="External"/><Relationship Id="rId15" Type="http://schemas.openxmlformats.org/officeDocument/2006/relationships/hyperlink" Target="http://zakon.rada.gov.ua/laws/show/679-14" TargetMode="External"/><Relationship Id="rId10" Type="http://schemas.openxmlformats.org/officeDocument/2006/relationships/hyperlink" Target="http://zakon.rada.gov.ua/laws/show/80/94-%D0%B2%D1%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80/94-%D0%B2%D1%80" TargetMode="External"/><Relationship Id="rId14" Type="http://schemas.openxmlformats.org/officeDocument/2006/relationships/hyperlink" Target="http://zakon.rada.gov.ua/laws/show/51/95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6461</Words>
  <Characters>36832</Characters>
  <Application>Microsoft Office Word</Application>
  <DocSecurity>0</DocSecurity>
  <Lines>306</Lines>
  <Paragraphs>86</Paragraphs>
  <ScaleCrop>false</ScaleCrop>
  <Company>HP</Company>
  <LinksUpToDate>false</LinksUpToDate>
  <CharactersWithSpaces>43207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Василь Миколайович</dc:creator>
  <cp:lastModifiedBy>Ярошенко Юлія Олександрівна</cp:lastModifiedBy>
  <cp:revision>3</cp:revision>
  <dcterms:created xsi:type="dcterms:W3CDTF">2022-06-14T13:06:00Z</dcterms:created>
  <dcterms:modified xsi:type="dcterms:W3CDTF">2022-06-14T13:09:00Z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