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1E609912" w:rsidR="00FC4712" w:rsidRPr="00F6791C" w:rsidRDefault="00913713" w:rsidP="00FC4712">
      <w:pPr>
        <w:jc w:val="center"/>
      </w:pPr>
      <w:r>
        <w:rPr>
          <w:b/>
          <w:bCs/>
          <w:sz w:val="28"/>
          <w:szCs w:val="28"/>
        </w:rPr>
        <w:t>Постачальника ТОВ</w:t>
      </w:r>
      <w:r w:rsidRPr="00F6791C">
        <w:rPr>
          <w:b/>
          <w:bCs/>
          <w:sz w:val="28"/>
          <w:szCs w:val="28"/>
        </w:rPr>
        <w:t xml:space="preserve"> «</w:t>
      </w:r>
      <w:r>
        <w:rPr>
          <w:b/>
          <w:bCs/>
          <w:sz w:val="28"/>
          <w:szCs w:val="28"/>
        </w:rPr>
        <w:t>СУМИ</w:t>
      </w:r>
      <w:r w:rsidRPr="00F6791C">
        <w:rPr>
          <w:b/>
          <w:bCs/>
          <w:sz w:val="28"/>
          <w:szCs w:val="28"/>
        </w:rPr>
        <w:t>ГАЗ ЗБУТ»</w:t>
      </w:r>
      <w:r w:rsidR="00FC4712" w:rsidRPr="00F6791C">
        <w:rPr>
          <w:b/>
          <w:bCs/>
          <w:sz w:val="28"/>
          <w:szCs w:val="28"/>
        </w:rPr>
        <w:t xml:space="preserve"> (далі – Постачальник)</w:t>
      </w:r>
      <w:r w:rsidR="00FC4712"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356D09D6"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00F81023">
        <w:rPr>
          <w:sz w:val="28"/>
          <w:szCs w:val="28"/>
          <w:lang w:val="uk-UA"/>
        </w:rPr>
        <w:t xml:space="preserve"> грн., всього </w:t>
      </w:r>
      <w:r w:rsidR="00F81023" w:rsidRPr="009703B7">
        <w:rPr>
          <w:sz w:val="28"/>
          <w:szCs w:val="28"/>
          <w:lang w:val="uk-UA"/>
        </w:rPr>
        <w:t>з ПДВ –</w:t>
      </w:r>
      <w:r w:rsidR="009804C5">
        <w:rPr>
          <w:sz w:val="28"/>
          <w:szCs w:val="28"/>
          <w:lang w:val="uk-UA"/>
        </w:rPr>
        <w:t xml:space="preserve"> </w:t>
      </w:r>
      <w:r w:rsidR="00D434F0">
        <w:rPr>
          <w:sz w:val="28"/>
          <w:szCs w:val="28"/>
          <w:lang w:val="uk-UA"/>
        </w:rPr>
        <w:t xml:space="preserve">7,99 </w:t>
      </w:r>
      <w:r w:rsidRPr="00AA01A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ГАЗ </w:t>
      </w:r>
      <w:r w:rsidRPr="00A95E5F">
        <w:rPr>
          <w:sz w:val="28"/>
          <w:szCs w:val="28"/>
          <w:lang w:val="uk-UA"/>
        </w:rPr>
        <w:lastRenderedPageBreak/>
        <w:t>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10F5D5AA"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r w:rsidR="005753F4" w:rsidRPr="00F6791C">
        <w:rPr>
          <w:sz w:val="28"/>
          <w:szCs w:val="28"/>
          <w:lang w:val="uk-UA"/>
        </w:rPr>
        <w:t>веб</w:t>
      </w:r>
      <w:r w:rsidR="005753F4">
        <w:rPr>
          <w:sz w:val="28"/>
          <w:szCs w:val="28"/>
          <w:lang w:val="uk-UA"/>
        </w:rPr>
        <w:t>-</w:t>
      </w:r>
      <w:r w:rsidR="005753F4" w:rsidRPr="00F6791C">
        <w:rPr>
          <w:sz w:val="28"/>
          <w:szCs w:val="28"/>
          <w:lang w:val="uk-UA"/>
        </w:rPr>
        <w:t xml:space="preserve">сайт Постачальника в мережі Інтернет за </w:t>
      </w:r>
      <w:proofErr w:type="spellStart"/>
      <w:r w:rsidR="005753F4" w:rsidRPr="00F6791C">
        <w:rPr>
          <w:sz w:val="28"/>
          <w:szCs w:val="28"/>
          <w:lang w:val="uk-UA"/>
        </w:rPr>
        <w:t>адресою</w:t>
      </w:r>
      <w:proofErr w:type="spellEnd"/>
      <w:r w:rsidR="005753F4">
        <w:rPr>
          <w:sz w:val="28"/>
          <w:szCs w:val="28"/>
          <w:lang w:val="uk-UA"/>
        </w:rPr>
        <w:t>:</w:t>
      </w:r>
      <w:r w:rsidR="005753F4" w:rsidRPr="00F6791C">
        <w:rPr>
          <w:sz w:val="28"/>
          <w:szCs w:val="28"/>
          <w:lang w:val="uk-UA"/>
        </w:rPr>
        <w:t xml:space="preserve"> </w:t>
      </w:r>
      <w:hyperlink r:id="rId10" w:history="1">
        <w:r w:rsidR="005753F4" w:rsidRPr="009A1FBC">
          <w:rPr>
            <w:rStyle w:val="ac"/>
            <w:sz w:val="28"/>
            <w:szCs w:val="28"/>
            <w:lang w:val="uk-UA"/>
          </w:rPr>
          <w:t>https://sm.gaszbut.com.ua</w:t>
        </w:r>
      </w:hyperlink>
      <w:r w:rsidR="005753F4">
        <w:rPr>
          <w:sz w:val="28"/>
          <w:szCs w:val="28"/>
          <w:lang w:val="uk-UA"/>
        </w:rPr>
        <w:t xml:space="preserve">, </w:t>
      </w:r>
      <w:r w:rsidR="005753F4" w:rsidRPr="00DD6E1A">
        <w:rPr>
          <w:sz w:val="28"/>
          <w:szCs w:val="28"/>
          <w:lang w:val="uk-UA"/>
        </w:rPr>
        <w:t>Контакт-центр за телефоном</w:t>
      </w:r>
      <w:r w:rsidR="005753F4">
        <w:rPr>
          <w:sz w:val="28"/>
          <w:szCs w:val="28"/>
          <w:lang w:val="uk-UA"/>
        </w:rPr>
        <w:t>: (0542) 76 73 04</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1B2FCBEA" w:rsidR="00FC4712"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w:t>
      </w:r>
      <w:r w:rsidRPr="00F6791C">
        <w:rPr>
          <w:sz w:val="28"/>
          <w:szCs w:val="28"/>
        </w:rPr>
        <w:lastRenderedPageBreak/>
        <w:t>пропозиції, які почнуть застосовуватися до споживача, якщо він не змінить постачальника до припинення комерційної пропозиції.</w:t>
      </w:r>
    </w:p>
    <w:p w14:paraId="3FDAC909" w14:textId="77777777" w:rsidR="009D7BEB" w:rsidRDefault="009D7BEB" w:rsidP="009D7BEB">
      <w:pPr>
        <w:shd w:val="clear" w:color="auto" w:fill="FFFFFF"/>
        <w:spacing w:before="120" w:after="120"/>
        <w:jc w:val="both"/>
        <w:rPr>
          <w:sz w:val="28"/>
          <w:szCs w:val="28"/>
        </w:rPr>
      </w:pPr>
    </w:p>
    <w:p w14:paraId="4D1DDCD8" w14:textId="77777777" w:rsidR="009D7BEB" w:rsidRPr="009D7BEB" w:rsidRDefault="009D7BEB" w:rsidP="009D7BEB">
      <w:pPr>
        <w:jc w:val="both"/>
        <w:rPr>
          <w:sz w:val="28"/>
          <w:szCs w:val="28"/>
        </w:rPr>
      </w:pPr>
      <w:bookmarkStart w:id="0" w:name="_GoBack"/>
      <w:bookmarkEnd w:id="0"/>
    </w:p>
    <w:p w14:paraId="0DAE3851" w14:textId="77777777" w:rsidR="009D7BEB" w:rsidRPr="009D7BEB" w:rsidRDefault="009D7BEB" w:rsidP="009D7BEB">
      <w:pPr>
        <w:rPr>
          <w:sz w:val="28"/>
          <w:szCs w:val="28"/>
        </w:rPr>
      </w:pPr>
    </w:p>
    <w:p w14:paraId="13AE7D58" w14:textId="77777777" w:rsidR="009D7BEB" w:rsidRPr="009D7BEB" w:rsidRDefault="009D7BEB" w:rsidP="00FC4712">
      <w:pPr>
        <w:shd w:val="clear" w:color="auto" w:fill="FFFFFF"/>
        <w:spacing w:before="120" w:after="120"/>
        <w:jc w:val="both"/>
        <w:rPr>
          <w:sz w:val="28"/>
          <w:szCs w:val="28"/>
        </w:rPr>
      </w:pPr>
    </w:p>
    <w:p w14:paraId="4F89AD97" w14:textId="77777777" w:rsidR="009D7BEB" w:rsidRDefault="009D7BEB" w:rsidP="009D7BEB">
      <w:pPr>
        <w:shd w:val="clear" w:color="auto" w:fill="FFFFFF"/>
        <w:spacing w:before="120" w:after="120"/>
        <w:jc w:val="both"/>
        <w:rPr>
          <w:sz w:val="28"/>
          <w:szCs w:val="28"/>
        </w:rPr>
      </w:pPr>
    </w:p>
    <w:p w14:paraId="67B4407C" w14:textId="70C48E9A" w:rsidR="009D7BEB" w:rsidRPr="00F6791C" w:rsidRDefault="009D7BEB" w:rsidP="009D7BEB">
      <w:pPr>
        <w:shd w:val="clear" w:color="auto" w:fill="FFFFFF"/>
        <w:ind w:firstLine="567"/>
        <w:jc w:val="both"/>
        <w:rPr>
          <w:sz w:val="28"/>
          <w:szCs w:val="28"/>
        </w:rPr>
      </w:pPr>
      <w:r w:rsidRPr="00F6791C">
        <w:rPr>
          <w:sz w:val="28"/>
          <w:szCs w:val="28"/>
        </w:rPr>
        <w:t xml:space="preserve"> </w:t>
      </w:r>
    </w:p>
    <w:p w14:paraId="091AC91D" w14:textId="77777777" w:rsidR="009D7BEB" w:rsidRPr="00F6791C" w:rsidRDefault="009D7BEB" w:rsidP="009D7BEB">
      <w:pPr>
        <w:jc w:val="both"/>
        <w:rPr>
          <w:sz w:val="28"/>
          <w:szCs w:val="28"/>
        </w:rPr>
      </w:pPr>
    </w:p>
    <w:p w14:paraId="58A5514B" w14:textId="77777777" w:rsidR="009D7BEB" w:rsidRPr="009D7BEB" w:rsidRDefault="009D7BEB" w:rsidP="009D7BEB">
      <w:pPr>
        <w:jc w:val="both"/>
        <w:rPr>
          <w:sz w:val="28"/>
          <w:szCs w:val="28"/>
        </w:rPr>
      </w:pPr>
    </w:p>
    <w:p w14:paraId="592C8342" w14:textId="77777777" w:rsidR="009D7BEB" w:rsidRPr="00FB0E2B" w:rsidRDefault="009D7BEB" w:rsidP="009D7BEB"/>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1"/>
      <w:headerReference w:type="default" r:id="rId12"/>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CD1A1" w14:textId="77777777" w:rsidR="00F4452D" w:rsidRDefault="00F4452D">
      <w:r>
        <w:separator/>
      </w:r>
    </w:p>
  </w:endnote>
  <w:endnote w:type="continuationSeparator" w:id="0">
    <w:p w14:paraId="0E71744C" w14:textId="77777777" w:rsidR="00F4452D" w:rsidRDefault="00F4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4DC22" w14:textId="77777777" w:rsidR="00F4452D" w:rsidRDefault="00F4452D">
      <w:r>
        <w:separator/>
      </w:r>
    </w:p>
  </w:footnote>
  <w:footnote w:type="continuationSeparator" w:id="0">
    <w:p w14:paraId="339D9B93" w14:textId="77777777" w:rsidR="00F4452D" w:rsidRDefault="00F44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50CFB4"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63880">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1124A3"/>
    <w:rsid w:val="00153860"/>
    <w:rsid w:val="00192F9D"/>
    <w:rsid w:val="00277516"/>
    <w:rsid w:val="002D4BA6"/>
    <w:rsid w:val="00434D38"/>
    <w:rsid w:val="00551B0E"/>
    <w:rsid w:val="005753F4"/>
    <w:rsid w:val="005B279C"/>
    <w:rsid w:val="0084384F"/>
    <w:rsid w:val="008953C3"/>
    <w:rsid w:val="00913713"/>
    <w:rsid w:val="009804C5"/>
    <w:rsid w:val="009D7BEB"/>
    <w:rsid w:val="00AA01AC"/>
    <w:rsid w:val="00AE08E2"/>
    <w:rsid w:val="00B678FB"/>
    <w:rsid w:val="00C14492"/>
    <w:rsid w:val="00C15347"/>
    <w:rsid w:val="00D434F0"/>
    <w:rsid w:val="00F4452D"/>
    <w:rsid w:val="00F524FC"/>
    <w:rsid w:val="00F63880"/>
    <w:rsid w:val="00F81023"/>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575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m.gaszbut.com.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2.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Ярошенко Юлія Олександрівна</cp:lastModifiedBy>
  <cp:revision>28</cp:revision>
  <dcterms:created xsi:type="dcterms:W3CDTF">2021-05-26T14:14:00Z</dcterms:created>
  <dcterms:modified xsi:type="dcterms:W3CDTF">2021-08-11T13:29:00Z</dcterms:modified>
</cp:coreProperties>
</file>